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CF4977">
        <w:rPr>
          <w:rFonts w:ascii="OpenSans" w:eastAsia="Times New Roman" w:hAnsi="OpenSans"/>
          <w:color w:val="000000"/>
          <w:sz w:val="21"/>
          <w:szCs w:val="21"/>
          <w:lang w:eastAsia="ru-RU"/>
        </w:rPr>
        <w:t>МИНИСТЕРСТВО ПРОСВЕЩЕНИЯ РОССИЙСКОЙ ФЕДЕРАЦИИ</w:t>
      </w: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CF4977">
        <w:rPr>
          <w:rFonts w:ascii="OpenSans" w:eastAsia="Times New Roman" w:hAnsi="OpenSans"/>
          <w:color w:val="000000"/>
          <w:sz w:val="21"/>
          <w:szCs w:val="21"/>
          <w:lang w:eastAsia="ru-RU"/>
        </w:rPr>
        <w:t>Министерство образования и науки Хабаровского края</w:t>
      </w: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CF4977">
        <w:rPr>
          <w:rFonts w:ascii="OpenSans" w:eastAsia="Times New Roman" w:hAnsi="OpenSans"/>
          <w:color w:val="000000"/>
          <w:sz w:val="21"/>
          <w:szCs w:val="21"/>
          <w:lang w:eastAsia="ru-RU"/>
        </w:rPr>
        <w:t>Комсомольского муниципального района Хабаровского края</w:t>
      </w: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CF4977">
        <w:rPr>
          <w:rFonts w:ascii="OpenSans" w:eastAsia="Times New Roman" w:hAnsi="OpenSans"/>
          <w:color w:val="000000"/>
          <w:sz w:val="21"/>
          <w:szCs w:val="21"/>
          <w:lang w:eastAsia="ru-RU"/>
        </w:rPr>
        <w:t>МБОУ СОШ сельского поселения «Поселок Молодежный»</w:t>
      </w: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CF4977">
        <w:rPr>
          <w:rFonts w:ascii="OpenSans" w:eastAsia="Times New Roman" w:hAnsi="OpenSans"/>
          <w:color w:val="000000"/>
          <w:sz w:val="21"/>
          <w:szCs w:val="21"/>
          <w:lang w:eastAsia="ru-RU"/>
        </w:rPr>
        <w:t xml:space="preserve"> </w:t>
      </w:r>
    </w:p>
    <w:tbl>
      <w:tblPr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F4977" w:rsidRPr="00CF4977" w:rsidTr="00CF4977">
        <w:tc>
          <w:tcPr>
            <w:tcW w:w="3560" w:type="dxa"/>
            <w:shd w:val="clear" w:color="auto" w:fill="auto"/>
          </w:tcPr>
          <w:p w:rsidR="00CF4977" w:rsidRPr="00CF4977" w:rsidRDefault="00CF4977" w:rsidP="00CF4977">
            <w:pPr>
              <w:tabs>
                <w:tab w:val="center" w:pos="5233"/>
                <w:tab w:val="right" w:pos="10466"/>
              </w:tabs>
              <w:spacing w:after="0" w:line="240" w:lineRule="auto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CF4977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СОГЛАСОВАНО</w:t>
            </w:r>
          </w:p>
          <w:p w:rsidR="00CF4977" w:rsidRPr="00CF4977" w:rsidRDefault="00CF4977" w:rsidP="00CF4977">
            <w:pPr>
              <w:tabs>
                <w:tab w:val="center" w:pos="5233"/>
                <w:tab w:val="right" w:pos="10466"/>
              </w:tabs>
              <w:spacing w:after="0" w:line="240" w:lineRule="auto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CF4977">
              <w:rPr>
                <w:rFonts w:ascii="OpenSans" w:hAnsi="OpenSans" w:hint="eastAsia"/>
                <w:color w:val="000000"/>
                <w:sz w:val="21"/>
                <w:szCs w:val="21"/>
                <w:lang w:eastAsia="ru-RU"/>
              </w:rPr>
              <w:t>Н</w:t>
            </w:r>
            <w:r w:rsidRPr="00CF4977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а заседании педсовета</w:t>
            </w:r>
          </w:p>
          <w:p w:rsidR="00CF4977" w:rsidRPr="00CF4977" w:rsidRDefault="00CF4977" w:rsidP="00CF4977">
            <w:pPr>
              <w:tabs>
                <w:tab w:val="center" w:pos="5233"/>
                <w:tab w:val="right" w:pos="10466"/>
              </w:tabs>
              <w:spacing w:after="0" w:line="240" w:lineRule="auto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CF4977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________Максимова Н.Е.</w:t>
            </w:r>
          </w:p>
          <w:p w:rsidR="00CF4977" w:rsidRPr="00CF4977" w:rsidRDefault="00CF4977" w:rsidP="00CF4977">
            <w:pPr>
              <w:tabs>
                <w:tab w:val="center" w:pos="5233"/>
                <w:tab w:val="right" w:pos="10466"/>
              </w:tabs>
              <w:spacing w:after="0" w:line="240" w:lineRule="auto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CF4977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Приказ №</w:t>
            </w:r>
          </w:p>
          <w:p w:rsidR="00CF4977" w:rsidRPr="00CF4977" w:rsidRDefault="00CF4977" w:rsidP="00CF4977">
            <w:pPr>
              <w:tabs>
                <w:tab w:val="center" w:pos="5233"/>
                <w:tab w:val="right" w:pos="10466"/>
              </w:tabs>
              <w:spacing w:after="0" w:line="240" w:lineRule="auto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CF4977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от "26" 08.  2022 г.</w:t>
            </w:r>
          </w:p>
        </w:tc>
        <w:tc>
          <w:tcPr>
            <w:tcW w:w="3561" w:type="dxa"/>
            <w:shd w:val="clear" w:color="auto" w:fill="auto"/>
          </w:tcPr>
          <w:p w:rsidR="00CF4977" w:rsidRPr="00CF4977" w:rsidRDefault="00CF4977" w:rsidP="00CF4977">
            <w:pPr>
              <w:tabs>
                <w:tab w:val="center" w:pos="5233"/>
                <w:tab w:val="right" w:pos="10466"/>
              </w:tabs>
              <w:spacing w:after="0" w:line="240" w:lineRule="auto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CF4977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СОГЛАСОВАНО</w:t>
            </w:r>
          </w:p>
          <w:p w:rsidR="00CF4977" w:rsidRPr="00CF4977" w:rsidRDefault="00CF4977" w:rsidP="00CF4977">
            <w:pPr>
              <w:tabs>
                <w:tab w:val="center" w:pos="5233"/>
                <w:tab w:val="right" w:pos="10466"/>
              </w:tabs>
              <w:spacing w:after="0" w:line="240" w:lineRule="auto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CF4977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ЗУМР</w:t>
            </w:r>
          </w:p>
          <w:p w:rsidR="00CF4977" w:rsidRPr="00CF4977" w:rsidRDefault="00CF4977" w:rsidP="00CF4977">
            <w:pPr>
              <w:tabs>
                <w:tab w:val="center" w:pos="5233"/>
                <w:tab w:val="right" w:pos="10466"/>
              </w:tabs>
              <w:spacing w:after="0" w:line="240" w:lineRule="auto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CF4977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______________Максимова Н.Е.</w:t>
            </w:r>
          </w:p>
          <w:p w:rsidR="00CF4977" w:rsidRPr="00CF4977" w:rsidRDefault="00CF4977" w:rsidP="00CF4977">
            <w:pPr>
              <w:tabs>
                <w:tab w:val="center" w:pos="5233"/>
                <w:tab w:val="right" w:pos="10466"/>
              </w:tabs>
              <w:spacing w:after="0" w:line="240" w:lineRule="auto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CF4977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Приказ №</w:t>
            </w:r>
          </w:p>
          <w:p w:rsidR="00CF4977" w:rsidRPr="00CF4977" w:rsidRDefault="00CF4977" w:rsidP="00CF4977">
            <w:pPr>
              <w:tabs>
                <w:tab w:val="center" w:pos="5233"/>
                <w:tab w:val="right" w:pos="10466"/>
              </w:tabs>
              <w:spacing w:after="0" w:line="240" w:lineRule="auto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CF4977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от "26" 08.  2022 г.</w:t>
            </w:r>
          </w:p>
        </w:tc>
        <w:tc>
          <w:tcPr>
            <w:tcW w:w="3561" w:type="dxa"/>
            <w:shd w:val="clear" w:color="auto" w:fill="auto"/>
          </w:tcPr>
          <w:p w:rsidR="00CF4977" w:rsidRPr="00CF4977" w:rsidRDefault="00CF4977" w:rsidP="00CF4977">
            <w:pPr>
              <w:tabs>
                <w:tab w:val="center" w:pos="5233"/>
                <w:tab w:val="right" w:pos="10466"/>
              </w:tabs>
              <w:spacing w:after="0" w:line="240" w:lineRule="auto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CF4977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 xml:space="preserve">УТВЕРЖЕНО </w:t>
            </w:r>
          </w:p>
          <w:p w:rsidR="00CF4977" w:rsidRPr="00CF4977" w:rsidRDefault="00CF4977" w:rsidP="00CF4977">
            <w:pPr>
              <w:tabs>
                <w:tab w:val="center" w:pos="5233"/>
                <w:tab w:val="right" w:pos="10466"/>
              </w:tabs>
              <w:spacing w:after="0" w:line="240" w:lineRule="auto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CF4977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  <w:p w:rsidR="00CF4977" w:rsidRPr="00CF4977" w:rsidRDefault="00CF4977" w:rsidP="00CF4977">
            <w:pPr>
              <w:tabs>
                <w:tab w:val="center" w:pos="5233"/>
                <w:tab w:val="right" w:pos="10466"/>
              </w:tabs>
              <w:spacing w:after="0" w:line="240" w:lineRule="auto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CF4977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______________</w:t>
            </w:r>
            <w:proofErr w:type="spellStart"/>
            <w:r w:rsidRPr="00CF4977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О.Е.Иваровская</w:t>
            </w:r>
            <w:proofErr w:type="spellEnd"/>
          </w:p>
          <w:p w:rsidR="00CF4977" w:rsidRPr="00CF4977" w:rsidRDefault="00CF4977" w:rsidP="00CF4977">
            <w:pPr>
              <w:tabs>
                <w:tab w:val="center" w:pos="5233"/>
                <w:tab w:val="right" w:pos="10466"/>
              </w:tabs>
              <w:spacing w:after="0" w:line="240" w:lineRule="auto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CF4977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Приказ №</w:t>
            </w:r>
          </w:p>
          <w:p w:rsidR="00CF4977" w:rsidRPr="00CF4977" w:rsidRDefault="00CF4977" w:rsidP="00CF4977">
            <w:pPr>
              <w:tabs>
                <w:tab w:val="center" w:pos="5233"/>
                <w:tab w:val="right" w:pos="10466"/>
              </w:tabs>
              <w:spacing w:after="0" w:line="240" w:lineRule="auto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 w:rsidRPr="00CF4977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от "26" 08.  2022 г.</w:t>
            </w:r>
          </w:p>
        </w:tc>
      </w:tr>
    </w:tbl>
    <w:p w:rsidR="00CF4977" w:rsidRPr="00CF4977" w:rsidRDefault="00CF4977" w:rsidP="00CF4977">
      <w:pPr>
        <w:tabs>
          <w:tab w:val="center" w:pos="5233"/>
          <w:tab w:val="right" w:pos="10466"/>
        </w:tabs>
        <w:spacing w:after="0" w:line="240" w:lineRule="auto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CF4977">
        <w:rPr>
          <w:rFonts w:ascii="OpenSans" w:eastAsia="Times New Roman" w:hAnsi="OpenSans"/>
          <w:color w:val="000000"/>
          <w:sz w:val="21"/>
          <w:szCs w:val="21"/>
          <w:lang w:eastAsia="ru-RU"/>
        </w:rPr>
        <w:tab/>
      </w:r>
      <w:r w:rsidRPr="00CF4977">
        <w:rPr>
          <w:rFonts w:ascii="OpenSans" w:eastAsia="Times New Roman" w:hAnsi="OpenSans"/>
          <w:color w:val="000000"/>
          <w:sz w:val="21"/>
          <w:szCs w:val="21"/>
          <w:lang w:eastAsia="ru-RU"/>
        </w:rPr>
        <w:tab/>
      </w:r>
    </w:p>
    <w:p w:rsidR="00CF4977" w:rsidRPr="00CF4977" w:rsidRDefault="00CF4977" w:rsidP="00CF4977">
      <w:pPr>
        <w:tabs>
          <w:tab w:val="center" w:pos="5233"/>
          <w:tab w:val="right" w:pos="10466"/>
        </w:tabs>
        <w:spacing w:after="0" w:line="240" w:lineRule="auto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tabs>
          <w:tab w:val="center" w:pos="5233"/>
          <w:tab w:val="right" w:pos="10466"/>
        </w:tabs>
        <w:spacing w:after="0" w:line="240" w:lineRule="auto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tabs>
          <w:tab w:val="center" w:pos="5233"/>
          <w:tab w:val="right" w:pos="10466"/>
        </w:tabs>
        <w:spacing w:after="0" w:line="240" w:lineRule="auto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tabs>
          <w:tab w:val="center" w:pos="5233"/>
          <w:tab w:val="right" w:pos="10466"/>
        </w:tabs>
        <w:spacing w:after="0" w:line="240" w:lineRule="auto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tabs>
          <w:tab w:val="center" w:pos="5233"/>
          <w:tab w:val="right" w:pos="10466"/>
        </w:tabs>
        <w:spacing w:after="0" w:line="240" w:lineRule="auto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tabs>
          <w:tab w:val="center" w:pos="5233"/>
          <w:tab w:val="right" w:pos="10466"/>
        </w:tabs>
        <w:spacing w:after="0" w:line="240" w:lineRule="auto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tabs>
          <w:tab w:val="center" w:pos="5233"/>
          <w:tab w:val="right" w:pos="10466"/>
        </w:tabs>
        <w:spacing w:after="0" w:line="240" w:lineRule="auto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CF4977">
        <w:rPr>
          <w:rFonts w:ascii="OpenSans" w:eastAsia="Times New Roman" w:hAnsi="OpenSans"/>
          <w:color w:val="000000"/>
          <w:sz w:val="21"/>
          <w:szCs w:val="21"/>
          <w:lang w:eastAsia="ru-RU"/>
        </w:rPr>
        <w:t xml:space="preserve">РАБОЧАЯ ПРОГРАММА </w:t>
      </w: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CF4977">
        <w:rPr>
          <w:rFonts w:ascii="OpenSans" w:eastAsia="Times New Roman" w:hAnsi="OpenSans"/>
          <w:color w:val="000000"/>
          <w:sz w:val="21"/>
          <w:szCs w:val="21"/>
          <w:lang w:eastAsia="ru-RU"/>
        </w:rPr>
        <w:t>учебного предмета</w:t>
      </w:r>
      <w:r>
        <w:rPr>
          <w:rFonts w:ascii="OpenSans" w:eastAsia="Times New Roman" w:hAnsi="OpenSans"/>
          <w:color w:val="000000"/>
          <w:sz w:val="21"/>
          <w:szCs w:val="21"/>
          <w:lang w:eastAsia="ru-RU"/>
        </w:rPr>
        <w:t xml:space="preserve"> по внеурочной деятельности</w:t>
      </w: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CF4977">
        <w:rPr>
          <w:rFonts w:ascii="OpenSans" w:eastAsia="Times New Roman" w:hAnsi="OpenSans"/>
          <w:color w:val="000000"/>
          <w:sz w:val="21"/>
          <w:szCs w:val="21"/>
          <w:lang w:eastAsia="ru-RU"/>
        </w:rPr>
        <w:t>«</w:t>
      </w:r>
      <w:r>
        <w:rPr>
          <w:rFonts w:ascii="OpenSans" w:eastAsia="Times New Roman" w:hAnsi="OpenSans"/>
          <w:color w:val="000000"/>
          <w:sz w:val="21"/>
          <w:szCs w:val="21"/>
          <w:lang w:eastAsia="ru-RU"/>
        </w:rPr>
        <w:t>Профессиональное самоопределение</w:t>
      </w:r>
      <w:r w:rsidRPr="00CF4977">
        <w:rPr>
          <w:rFonts w:ascii="OpenSans" w:eastAsia="Times New Roman" w:hAnsi="OpenSans"/>
          <w:color w:val="000000"/>
          <w:sz w:val="21"/>
          <w:szCs w:val="21"/>
          <w:lang w:eastAsia="ru-RU"/>
        </w:rPr>
        <w:t>»</w:t>
      </w: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/>
          <w:color w:val="000000"/>
          <w:sz w:val="21"/>
          <w:szCs w:val="21"/>
          <w:lang w:eastAsia="ru-RU"/>
        </w:rPr>
        <w:t>для учащихся 6</w:t>
      </w:r>
      <w:r w:rsidRPr="00CF4977">
        <w:rPr>
          <w:rFonts w:ascii="OpenSans" w:eastAsia="Times New Roman" w:hAnsi="OpenSans"/>
          <w:color w:val="000000"/>
          <w:sz w:val="21"/>
          <w:szCs w:val="21"/>
          <w:lang w:eastAsia="ru-RU"/>
        </w:rPr>
        <w:t xml:space="preserve"> класса</w:t>
      </w: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CF4977">
        <w:rPr>
          <w:rFonts w:ascii="OpenSans" w:eastAsia="Times New Roman" w:hAnsi="OpenSans"/>
          <w:color w:val="000000"/>
          <w:sz w:val="21"/>
          <w:szCs w:val="21"/>
          <w:lang w:eastAsia="ru-RU"/>
        </w:rPr>
        <w:t>на 2022-2023 учебный год</w:t>
      </w: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right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CF4977">
        <w:rPr>
          <w:rFonts w:ascii="OpenSans" w:eastAsia="Times New Roman" w:hAnsi="OpenSans"/>
          <w:color w:val="000000"/>
          <w:sz w:val="21"/>
          <w:szCs w:val="21"/>
          <w:lang w:eastAsia="ru-RU"/>
        </w:rPr>
        <w:t xml:space="preserve">Составитель: </w:t>
      </w:r>
    </w:p>
    <w:p w:rsidR="00CF4977" w:rsidRPr="00CF4977" w:rsidRDefault="00CF4977" w:rsidP="00CF4977">
      <w:pPr>
        <w:spacing w:after="0" w:line="240" w:lineRule="auto"/>
        <w:jc w:val="right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CF4977">
        <w:rPr>
          <w:rFonts w:ascii="OpenSans" w:eastAsia="Times New Roman" w:hAnsi="OpenSans"/>
          <w:color w:val="000000"/>
          <w:sz w:val="21"/>
          <w:szCs w:val="21"/>
          <w:lang w:eastAsia="ru-RU"/>
        </w:rPr>
        <w:t xml:space="preserve">Димитрова Екатерина Николаевна </w:t>
      </w:r>
    </w:p>
    <w:p w:rsidR="00CF4977" w:rsidRPr="00CF4977" w:rsidRDefault="00CF4977" w:rsidP="00CF4977">
      <w:pPr>
        <w:spacing w:after="0" w:line="240" w:lineRule="auto"/>
        <w:jc w:val="right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CF4977">
        <w:rPr>
          <w:rFonts w:ascii="OpenSans" w:eastAsia="Times New Roman" w:hAnsi="OpenSans"/>
          <w:color w:val="000000"/>
          <w:sz w:val="21"/>
          <w:szCs w:val="21"/>
          <w:lang w:eastAsia="ru-RU"/>
        </w:rPr>
        <w:t>учитель технологии</w:t>
      </w:r>
    </w:p>
    <w:p w:rsidR="00CF4977" w:rsidRPr="00CF4977" w:rsidRDefault="00CF4977" w:rsidP="00CF4977">
      <w:pPr>
        <w:spacing w:after="0" w:line="240" w:lineRule="auto"/>
        <w:jc w:val="right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proofErr w:type="spellStart"/>
      <w:r w:rsidRPr="00CF4977">
        <w:rPr>
          <w:rFonts w:ascii="OpenSans" w:eastAsia="Times New Roman" w:hAnsi="OpenSans"/>
          <w:color w:val="000000"/>
          <w:sz w:val="21"/>
          <w:szCs w:val="21"/>
          <w:lang w:eastAsia="ru-RU"/>
        </w:rPr>
        <w:t>с.п</w:t>
      </w:r>
      <w:proofErr w:type="spellEnd"/>
      <w:r w:rsidRPr="00CF4977">
        <w:rPr>
          <w:rFonts w:ascii="OpenSans" w:eastAsia="Times New Roman" w:hAnsi="OpenSans"/>
          <w:color w:val="000000"/>
          <w:sz w:val="21"/>
          <w:szCs w:val="21"/>
          <w:lang w:eastAsia="ru-RU"/>
        </w:rPr>
        <w:t>. "Поселок Молодежный" 2022</w:t>
      </w: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Pr="00CF4977" w:rsidRDefault="00CF4977" w:rsidP="00CF4977">
      <w:pPr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CF4977" w:rsidRDefault="00CF4977" w:rsidP="00CF49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4977" w:rsidRDefault="00CF4977" w:rsidP="00CF49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Нормативно-правовой и документальной основой Программы являются: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- Федеральный закон  «Об образовании в Российской  Федерации» от 29 декабря  2012 года № 273-ФЗ, с изменениями и дополнениями;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- Учебный план, формируемый в соответствии с приказом Министерства образования и науки Российской Федерации от 17декабря 2010 года № 1897 « Об утверждении федерального государственного образовательного стандарта основного общего образования»;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- Учебный план, формируемый в соответствии с приказом Министерства образования и науки Российской Федерации от 29 декабря 2014 года №1644 « О внесении изменений в приказ Министерства образования и науки Российской Федерации от 17декабря 2010 г. №1897 « Об утверждении федерального государственного образовательного стандарта основного общего образования»;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- Санитарно-эпидемиологические правила и нормативы СанПиН 2.4.2.№2821-10, «Санитарно-эпидемиологические требования к условиям и организации обучения в общеобразовательных учреждениях»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CF4977">
        <w:rPr>
          <w:rFonts w:ascii="Times New Roman" w:hAnsi="Times New Roman"/>
          <w:sz w:val="28"/>
          <w:szCs w:val="28"/>
          <w:lang w:eastAsia="ru-RU"/>
        </w:rPr>
        <w:t>зарегистрированные</w:t>
      </w:r>
      <w:proofErr w:type="gram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в Минюсте России 03 марта 2011 года №19993);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- Приказ N 74 от 1 февраля 2012 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1312; </w:t>
      </w:r>
      <w:r w:rsidRPr="00CF4977">
        <w:rPr>
          <w:rFonts w:ascii="Times New Roman" w:hAnsi="Times New Roman"/>
          <w:sz w:val="28"/>
          <w:szCs w:val="28"/>
          <w:lang w:eastAsia="ru-RU"/>
        </w:rPr>
        <w:br/>
        <w:t>- Федеральный базисный учебный план, утвержденный приказом Минобразования РФ от 9 марта 2004 года № 1312 (в редакции от 20 августа 2008 года № 241);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-  Федеральный компонент государственного стандарта общего образования, утвержденный приказом Минобразования РФ «Об утверждении федерального компонента государственных стандартов основного общего образования» (в редакции от 19 октября 2009 № 427).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sz w:val="28"/>
          <w:szCs w:val="28"/>
          <w:lang w:eastAsia="ru-RU"/>
        </w:rPr>
        <w:t xml:space="preserve">Актуальность </w:t>
      </w:r>
      <w:r w:rsidRPr="00CF4977">
        <w:rPr>
          <w:rFonts w:ascii="Times New Roman" w:hAnsi="Times New Roman"/>
          <w:sz w:val="28"/>
          <w:szCs w:val="28"/>
          <w:lang w:eastAsia="ru-RU"/>
        </w:rPr>
        <w:t> обусловлена рядом факторов:</w:t>
      </w:r>
    </w:p>
    <w:p w:rsidR="003771B3" w:rsidRPr="00CF4977" w:rsidRDefault="003771B3" w:rsidP="00CF49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Психологической неготовностью  к моменту перехода от обучения к сфере профессионального труда;</w:t>
      </w:r>
    </w:p>
    <w:p w:rsidR="003771B3" w:rsidRPr="00CF4977" w:rsidRDefault="003771B3" w:rsidP="00CF49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Отсутствием ясной жизненной перспективы</w:t>
      </w:r>
    </w:p>
    <w:p w:rsidR="003771B3" w:rsidRPr="00CF4977" w:rsidRDefault="003771B3" w:rsidP="00CF49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Неадекватной самооценкой и несформированной способностью оценки своих возможностей и способностей        при определении профиля и содержания профессии,</w:t>
      </w:r>
    </w:p>
    <w:p w:rsidR="003771B3" w:rsidRPr="00CF4977" w:rsidRDefault="003771B3" w:rsidP="00CF49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Неспособностью адекватно учитывать влияние производственного микроклимата на человека и неготовность к преодолению профессиональных трудностей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Ранняя юность — единственная пора социально-узаконенного, общественно необходимого выбора растущим человеком своего собственного будущего. Ведущий вид деятельности </w:t>
      </w:r>
      <w:proofErr w:type="gramStart"/>
      <w:r w:rsidRPr="00CF4977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 данного возраста — учебно-профессиональный. Характерной чертой его является формирование жизненных планов, связанных с выбором профессии. К выбору профессии не многие молодые люди подходят основательно, так как это требует длительного времени и большой мыслительной аналитической деятельности. Старшеклассники чаще всего хотят определить свой будущий жизненный путь и трудовую деятельность без вмешательства взрослых, что </w:t>
      </w:r>
      <w:r w:rsidRPr="00CF497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порождает дополнительные трудности в процессе принятия ими соответствующих решений. С одной стороны, они еще не знают, что такое профессиональный труд и чем конкретно придется заниматься человеку, избравшему для себя ту или иную профессию. С другой стороны, не могут полностью представить себе, как адаптироваться к условиям будущей профессии. И здесь, как правило, они создают идеал собственного будущего, которое оторвано от реальности. Большинство юношей и девушек выбирают профессию, руководствуясь именно этим идеалом, в дальнейшем у них возникают разочарование и желание попробовать себя в другой сфере; таким образом, выбор профессии осуществляется методом “проб и ошибок”. 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Стремительный переход российского общества к новым формам хозяйственной деятельности привел к возрастанию потребности общества в инициативных, предприимчивых, компетентных и ответственных специалистах. В подготовке таких специалистов важная роль принадлежит школе, поэтому профессиональное самоопределение обучающихся — социально-значимый раздел обучения. 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sz w:val="28"/>
          <w:szCs w:val="28"/>
          <w:lang w:eastAsia="ru-RU"/>
        </w:rPr>
        <w:t> Цели программы: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∙           Сформировать психологическую готовность к совершению осознанного профессионального выбора с учётом индивидуальных особенностей и возможностей обучающихся с ОВЗ;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∙           Повысить компетентность  </w:t>
      </w:r>
      <w:proofErr w:type="gramStart"/>
      <w:r w:rsidRPr="00CF4977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 в области планирования карьеры;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F4977">
        <w:rPr>
          <w:rFonts w:ascii="Times New Roman" w:hAnsi="Times New Roman"/>
          <w:sz w:val="28"/>
          <w:szCs w:val="28"/>
          <w:lang w:eastAsia="ru-RU"/>
        </w:rPr>
        <w:t>∙           Развить  у обучающихся  способности к  профессиональной  адаптации  в современных социально-экономических условиях.</w:t>
      </w:r>
      <w:proofErr w:type="gramEnd"/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Формы занятий</w:t>
      </w: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 – рассказ, практика, ролевая игра, тренинг, тестирование, анкетирование, экскурсии, участие в ярмарках рабочих мест, встречи с людьми интересных профессий</w:t>
      </w:r>
      <w:proofErr w:type="gramStart"/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познавательные беседы, инструктажи, социальные пробы, поездки, экскурсии, трудовые десанты, социально-значимые акции в классе, школе,</w:t>
      </w:r>
      <w:r w:rsidRPr="00CF4977">
        <w:rPr>
          <w:rFonts w:ascii="Times New Roman" w:hAnsi="Times New Roman"/>
          <w:sz w:val="28"/>
          <w:szCs w:val="28"/>
          <w:lang w:eastAsia="ru-RU"/>
        </w:rPr>
        <w:t xml:space="preserve"> комбинированный урок, конференция, «круглый стол», пресс-конференция, индивидуальные и групповые беседы; демонстрация аудио- и видеофильмов, семинары, описание профессий, встреча с представителями отдельных профессий, диспут, конкурс, составление и решение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профориентационных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  кроссвордов.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В ходе работы с учащимися предусмотрено использование комплекса психологических методик, направленных, во-первых, на изучение и анализ индивидуальных психологических качеств учащихся, а во-вторых, на обеспечение их психологического развития. С этой целью применяются диагностические и развивающие методические процедуры. Кроме того, по всем темам курса проводятся практические работы.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sz w:val="28"/>
          <w:szCs w:val="28"/>
          <w:lang w:eastAsia="ru-RU"/>
        </w:rPr>
        <w:t> Задачи программы:</w:t>
      </w:r>
      <w:r w:rsidRPr="00CF49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F4977">
        <w:rPr>
          <w:rFonts w:ascii="Times New Roman" w:hAnsi="Times New Roman"/>
          <w:i/>
          <w:sz w:val="28"/>
          <w:szCs w:val="28"/>
          <w:lang w:eastAsia="ru-RU"/>
        </w:rPr>
        <w:t>Образовательные задачи: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1.      Формирование актуального для подростков “информационного поля” мира профессий, ознакомление с основными принципами выбора профессии, планирования карьеры;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2.      Формирование знаний о системе учреждений начального, среднего и высшего профессионального образования, их требованиях к выпускникам школы.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3.      Знакомство с «азбукой» трудоустройства и основами трудового права. 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4.      Повышение уровня психологической компетентности обучающихся за счет получения  соответствующих знаний и умений. Расширения границ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самовосприятия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>, пробуждения потребностей в самосовершенствовании;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F4977">
        <w:rPr>
          <w:rFonts w:ascii="Times New Roman" w:hAnsi="Times New Roman"/>
          <w:i/>
          <w:sz w:val="28"/>
          <w:szCs w:val="28"/>
          <w:lang w:eastAsia="ru-RU"/>
        </w:rPr>
        <w:t>Воспитательные задачи: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      Определение степени соответствия “профиля личности” и профессиональных требований, внесение корректив в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профнамерения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обучающихся; 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2.      Приобретение практического опыта, соответствующего интересам, склонностям личности обучающегося;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3.      Формирование готовности выпускников школы к непрерывному образованию и труду с учетом потребностей нашего города, его развития и благополучия; 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4.      Развитие способности адаптироваться в реальных социально-экономических условиях. 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F4977">
        <w:rPr>
          <w:rFonts w:ascii="Times New Roman" w:hAnsi="Times New Roman"/>
          <w:i/>
          <w:sz w:val="28"/>
          <w:szCs w:val="28"/>
          <w:lang w:eastAsia="ru-RU"/>
        </w:rPr>
        <w:t>Развивающие задачи: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1.      Развитие потребности в трудовой деятельности, самовоспитании, саморазвитии и самореализации;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2.      Выявление интересов, склонностей обучающихся, направленности личности, первичных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профнамерений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и их динамики;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3.      Формирование готовности к самоанализу и самооценке, реальному уровню притязаний;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4.      Создание условий для развития прикладных умений (способность действовать в ситуации выбора, строить перспективные планы на будущее, решать практические проблемы в экспериментальной ситуации,  корректировать выбор, презентовать себя);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5.      Формирование положительного отношения к себе, уверенности в своих силах применительно к реализации себя в будущей профессии;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6.      Формирование навыков коммуникативной и управленческой деятельности в процессе коллективной работы. 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i/>
          <w:sz w:val="28"/>
          <w:szCs w:val="28"/>
          <w:lang w:eastAsia="ru-RU"/>
        </w:rPr>
        <w:t>Коррекционная направленность</w:t>
      </w:r>
      <w:r w:rsidRPr="00CF4977">
        <w:rPr>
          <w:rFonts w:ascii="Times New Roman" w:hAnsi="Times New Roman"/>
          <w:sz w:val="28"/>
          <w:szCs w:val="28"/>
          <w:lang w:eastAsia="ru-RU"/>
        </w:rPr>
        <w:t xml:space="preserve"> обучения в школе  реализуется в процессе решения следующих коррекционных задач: 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- развивать речевую активность;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- обогащение и усложнение словарного запаса;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- развитие мышления;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- развитие глазомера,  ориентировки  в  пространстве и  во  времени,     наблюдательности, точности  и  тонкости  различения  цвета,  формы, звуков, оттенков  речи;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- на основе выявления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причинно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- следственных связей развивать логическое мышление, пространственное воображение и познавательные способности.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Рабочая программа </w:t>
      </w:r>
      <w:r w:rsidR="00CF4977" w:rsidRPr="00CF4977">
        <w:rPr>
          <w:rFonts w:ascii="Times New Roman" w:hAnsi="Times New Roman"/>
          <w:sz w:val="28"/>
          <w:szCs w:val="28"/>
          <w:lang w:eastAsia="ru-RU"/>
        </w:rPr>
        <w:t>рассчитана на  34 часа</w:t>
      </w:r>
      <w:r w:rsidRPr="00CF4977">
        <w:rPr>
          <w:rFonts w:ascii="Times New Roman" w:hAnsi="Times New Roman"/>
          <w:sz w:val="28"/>
          <w:szCs w:val="28"/>
          <w:lang w:eastAsia="ru-RU"/>
        </w:rPr>
        <w:t xml:space="preserve">  (1  час в неделю)</w:t>
      </w:r>
      <w:proofErr w:type="gramStart"/>
      <w:r w:rsidRPr="00CF49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4977" w:rsidRPr="00CF497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Планируемые результаты 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Освоение детьми программы  внеурочной деятельности «Выбрать  дело </w:t>
      </w:r>
      <w:proofErr w:type="gramStart"/>
      <w:r w:rsidRPr="00CF4977">
        <w:rPr>
          <w:rFonts w:ascii="Times New Roman" w:hAnsi="Times New Roman"/>
          <w:sz w:val="28"/>
          <w:szCs w:val="28"/>
          <w:lang w:eastAsia="ru-RU"/>
        </w:rPr>
        <w:t>-з</w:t>
      </w:r>
      <w:proofErr w:type="gram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начит,  выбрать жизнь» направлено на достижение комплекса  результатов в соответствии с требованиями федерального государственного образовательного стандарта. Программа обеспечивает достижение </w:t>
      </w:r>
      <w:proofErr w:type="gramStart"/>
      <w:r w:rsidRPr="00CF4977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 следующих личностных, 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 и предметных результатов.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Личностные результаты</w:t>
      </w:r>
    </w:p>
    <w:p w:rsidR="003771B3" w:rsidRPr="00CF4977" w:rsidRDefault="003771B3" w:rsidP="00CF49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</w:t>
      </w:r>
    </w:p>
    <w:p w:rsidR="003771B3" w:rsidRPr="00CF4977" w:rsidRDefault="003771B3" w:rsidP="00CF49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осознание себя как ученика, заинтересованного посещением школы, обучением, занятиями, как члена семьи, одноклассника, друга; способность к осмыслению </w:t>
      </w:r>
      <w:r w:rsidRPr="00CF4977">
        <w:rPr>
          <w:rFonts w:ascii="Times New Roman" w:hAnsi="Times New Roman"/>
          <w:sz w:val="28"/>
          <w:szCs w:val="28"/>
          <w:lang w:eastAsia="ru-RU"/>
        </w:rPr>
        <w:lastRenderedPageBreak/>
        <w:t>социального окружения, своего места в нем, принятие соответствующих возрасту ценностей и социальных ролей;</w:t>
      </w:r>
    </w:p>
    <w:p w:rsidR="003771B3" w:rsidRPr="00CF4977" w:rsidRDefault="003771B3" w:rsidP="00CF49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3771B3" w:rsidRPr="00CF4977" w:rsidRDefault="003771B3" w:rsidP="00CF49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целостный, социально ориентированный взгляд на мир в единстве его природной и социальной частей;  </w:t>
      </w:r>
    </w:p>
    <w:p w:rsidR="003771B3" w:rsidRPr="00CF4977" w:rsidRDefault="003771B3" w:rsidP="00CF49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самостоятельность в выполнении учебных заданий, поручений, договоренностей; </w:t>
      </w:r>
    </w:p>
    <w:p w:rsidR="003771B3" w:rsidRPr="00CF4977" w:rsidRDefault="003771B3" w:rsidP="00CF49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3771B3" w:rsidRPr="00CF4977" w:rsidRDefault="003771B3" w:rsidP="00CF49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готовность к безопасному и бережному поведению в природе и обществе.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Метапредметными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результатами программы внеурочной деятельности по направлению «Выбрать </w:t>
      </w:r>
      <w:proofErr w:type="gramStart"/>
      <w:r w:rsidRPr="00CF4977">
        <w:rPr>
          <w:rFonts w:ascii="Times New Roman" w:hAnsi="Times New Roman"/>
          <w:sz w:val="28"/>
          <w:szCs w:val="28"/>
          <w:lang w:eastAsia="ru-RU"/>
        </w:rPr>
        <w:t>дело-значит</w:t>
      </w:r>
      <w:proofErr w:type="gramEnd"/>
      <w:r w:rsidRPr="00CF4977">
        <w:rPr>
          <w:rFonts w:ascii="Times New Roman" w:hAnsi="Times New Roman"/>
          <w:sz w:val="28"/>
          <w:szCs w:val="28"/>
          <w:lang w:eastAsia="ru-RU"/>
        </w:rPr>
        <w:t>, выбрать жизнь» - является формирование следующих базовых учебных действий (БУД):</w:t>
      </w:r>
    </w:p>
    <w:p w:rsidR="003771B3" w:rsidRPr="00CF4977" w:rsidRDefault="003771B3" w:rsidP="00CF49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F4977">
        <w:rPr>
          <w:rFonts w:ascii="Times New Roman" w:hAnsi="Times New Roman"/>
          <w:sz w:val="28"/>
          <w:szCs w:val="28"/>
          <w:lang w:eastAsia="ru-RU"/>
        </w:rPr>
        <w:t>Регулятивные</w:t>
      </w:r>
      <w:proofErr w:type="gram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БУД:</w:t>
      </w:r>
    </w:p>
    <w:p w:rsidR="003771B3" w:rsidRPr="00CF4977" w:rsidRDefault="003771B3" w:rsidP="00CF49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Учить высказывать своё предположение (версию) на основе работы с иллюстрацией, учить работать по предложенному учителем плану. </w:t>
      </w:r>
    </w:p>
    <w:p w:rsidR="003771B3" w:rsidRPr="00CF4977" w:rsidRDefault="003771B3" w:rsidP="00CF49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3771B3" w:rsidRPr="00CF4977" w:rsidRDefault="003771B3" w:rsidP="00CF49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3771B3" w:rsidRPr="00CF4977" w:rsidRDefault="003771B3" w:rsidP="00CF49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F4977">
        <w:rPr>
          <w:rFonts w:ascii="Times New Roman" w:hAnsi="Times New Roman"/>
          <w:sz w:val="28"/>
          <w:szCs w:val="28"/>
          <w:lang w:eastAsia="ru-RU"/>
        </w:rPr>
        <w:t>Познавательные</w:t>
      </w:r>
      <w:proofErr w:type="gram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БУД:</w:t>
      </w:r>
    </w:p>
    <w:p w:rsidR="003771B3" w:rsidRPr="00CF4977" w:rsidRDefault="003771B3" w:rsidP="00CF49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3771B3" w:rsidRPr="00CF4977" w:rsidRDefault="003771B3" w:rsidP="00CF49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F4977">
        <w:rPr>
          <w:rFonts w:ascii="Times New Roman" w:hAnsi="Times New Roman"/>
          <w:sz w:val="28"/>
          <w:szCs w:val="28"/>
          <w:lang w:eastAsia="ru-RU"/>
        </w:rPr>
        <w:t>Коммуникативные</w:t>
      </w:r>
      <w:proofErr w:type="gram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БУД:</w:t>
      </w:r>
    </w:p>
    <w:p w:rsidR="003771B3" w:rsidRPr="00CF4977" w:rsidRDefault="003771B3" w:rsidP="00CF49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3771B3" w:rsidRPr="00CF4977" w:rsidRDefault="003771B3" w:rsidP="00CF49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Слушать и понимать речь других. Средством формирования этих действий служит технология проблемного диалога (побуждающий и подводящий диалог).</w:t>
      </w:r>
    </w:p>
    <w:p w:rsidR="003771B3" w:rsidRPr="00CF4977" w:rsidRDefault="003771B3" w:rsidP="00CF49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Совместно договариваться о правилах общения и поведения в школе и следовать им.</w:t>
      </w:r>
    </w:p>
    <w:p w:rsidR="003771B3" w:rsidRPr="00CF4977" w:rsidRDefault="003771B3" w:rsidP="00CF49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В ходе реализации </w:t>
      </w:r>
      <w:proofErr w:type="gramStart"/>
      <w:r w:rsidRPr="00CF4977">
        <w:rPr>
          <w:rFonts w:ascii="Times New Roman" w:hAnsi="Times New Roman"/>
          <w:sz w:val="28"/>
          <w:szCs w:val="28"/>
          <w:lang w:eastAsia="ru-RU"/>
        </w:rPr>
        <w:t>программы</w:t>
      </w:r>
      <w:proofErr w:type="gram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обучающиеся должны овладевать специальными знаниями, умениями и навыками. 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К ним относятся:</w:t>
      </w:r>
    </w:p>
    <w:p w:rsidR="003771B3" w:rsidRPr="00CF4977" w:rsidRDefault="003771B3" w:rsidP="00CF49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когнитивные – знания обучающихся о труде, о мире профессий;</w:t>
      </w:r>
    </w:p>
    <w:p w:rsidR="003771B3" w:rsidRPr="00CF4977" w:rsidRDefault="003771B3" w:rsidP="00CF49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3771B3" w:rsidRPr="00CF4977" w:rsidRDefault="003771B3" w:rsidP="00CF49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lastRenderedPageBreak/>
        <w:t>поведенческие - навыки трудовой деятельности, ответственность, дисциплинированность, самостоятельность в труде.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Предметными результатами изучения курса являются следующие знания и умения: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3577"/>
        <w:gridCol w:w="6979"/>
      </w:tblGrid>
      <w:tr w:rsidR="003771B3" w:rsidRPr="00CF4977" w:rsidTr="006E1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Знания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Умения</w:t>
            </w:r>
          </w:p>
        </w:tc>
      </w:tr>
      <w:tr w:rsidR="003771B3" w:rsidRPr="00CF4977" w:rsidTr="006E1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Допустимый уровень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B3" w:rsidRPr="00CF4977" w:rsidTr="006E1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- представления о профессионально значимых способностях и личностных качествах,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-представления   о мире профессий,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-о психологических особенностях основных видов деятельности;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-о профессиональной деятельности.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осознание детей ценности и важности профессии;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- - умение самостоятельно подготовить развернутое описание профессии, определить способности, которые необходимы данной профессии, и подобрать задания для проверки этих способностей.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-описывать признаки предметов, профессий  и узнавать предметы  и профессии по их признакам,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- выделять существенные признаки предметов,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- обобщать, делать несложные выводы,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классифицировать явления, предметы, 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определять последовательность выполнения операций, 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- давать определения тем или иным понятиям,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- 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предметов,   способность добывать новую информацию из различных источников.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-отношение человека к деятельности и к себе как к деятелю; ----уметь пользоваться правилами выбора профессии;</w:t>
            </w:r>
          </w:p>
        </w:tc>
      </w:tr>
      <w:tr w:rsidR="003771B3" w:rsidRPr="00CF4977" w:rsidTr="006E1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Минимальный уровень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B3" w:rsidRPr="00CF4977" w:rsidTr="006E1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-представления   о мире профессий,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- представления о профессионально значимых способностях и личностных качествах,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-уметь подготовить краткое описание профессии, но не определяет способности, которые необходимы для данной профессии. 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- развитие осмысленного запоминания, дифференцированного восприятия, произвольного внимания;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- называть функциональное назначение приспособлений и инструментов;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- выполнять приемы разметки деталей и простых изделий с помощью приспособлений (шаблон, трафарет);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- выполнять приемы удобной и безопасной работы ручными инструментами,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- выбирать инструменты в соответствии с решаемой практической задачей,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личностное развитие детей (навыки работы в группе, развитие воображения, навыки слушания);</w:t>
            </w:r>
          </w:p>
        </w:tc>
      </w:tr>
    </w:tbl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Ожидаемые результаты:</w:t>
      </w:r>
    </w:p>
    <w:p w:rsidR="003771B3" w:rsidRPr="00CF4977" w:rsidRDefault="003771B3" w:rsidP="00CF49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участие в различных видах игровой, изобразительной, творческой деятельности; </w:t>
      </w:r>
    </w:p>
    <w:p w:rsidR="003771B3" w:rsidRPr="00CF4977" w:rsidRDefault="003771B3" w:rsidP="00CF49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 заинтересованность в развитии своих способностей,</w:t>
      </w:r>
    </w:p>
    <w:p w:rsidR="003771B3" w:rsidRPr="00CF4977" w:rsidRDefault="003771B3" w:rsidP="00CF49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участие в обсуждении и выражение своего отношения к изучаемой профессии,</w:t>
      </w:r>
    </w:p>
    <w:p w:rsidR="003771B3" w:rsidRPr="00CF4977" w:rsidRDefault="003771B3" w:rsidP="00CF49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возможность попробовать свои силы в различных областях коллективной деятельности, </w:t>
      </w:r>
    </w:p>
    <w:p w:rsidR="003771B3" w:rsidRPr="00CF4977" w:rsidRDefault="003771B3" w:rsidP="00CF49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развитие познавательной активности, любознательности, расширение общего кругозора и знаний, познавательных интересов и творческого мышления;</w:t>
      </w:r>
    </w:p>
    <w:p w:rsidR="003771B3" w:rsidRPr="00CF4977" w:rsidRDefault="003771B3" w:rsidP="00CF49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проявление интереса и склонности к определённым профессиям, уважение к людям трудовых специальностей</w:t>
      </w:r>
    </w:p>
    <w:p w:rsidR="003771B3" w:rsidRPr="00CF4977" w:rsidRDefault="003771B3" w:rsidP="00CF49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совместное обсуждение и осмысление важности таких качеств, как ответственность и аккуратность для успешного выполнения профессиональных обязанностей.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Оценка  планируемых результатов освоения программы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        В основу программы положены ценностные ориентиры, достижение которых определяется воспитательными результатами. О достижении результатов следует судить по следующим критериям: 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Критерии успешности прохождения программы</w:t>
      </w:r>
    </w:p>
    <w:p w:rsidR="003771B3" w:rsidRPr="00CF4977" w:rsidRDefault="003771B3" w:rsidP="00CF49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Высокий уровень - умение самостоятельно подготовить развернутое описание профессии, определить способности, которые необходимы данной профессии, и подобрать задания для проверки этих способностей.</w:t>
      </w:r>
    </w:p>
    <w:p w:rsidR="003771B3" w:rsidRPr="00CF4977" w:rsidRDefault="003771B3" w:rsidP="00CF49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Средний уровень - умение подготовить с помощью родителей развернутое описание профессии, но недостаточно точно определяет способности, которые необходимы для данной профессии. Ему нужна помощь в подборе заданий для проверки этих способностей. </w:t>
      </w:r>
    </w:p>
    <w:p w:rsidR="003771B3" w:rsidRPr="00CF4977" w:rsidRDefault="003771B3" w:rsidP="00CF49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Низкий уровень - умение подготовить краткое описание профессии, но не определяет способности, которые необходимы для данной профессии. 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Воспитательные результаты освоения программы оцениваются по трем уровням: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1876"/>
        <w:gridCol w:w="8680"/>
      </w:tblGrid>
      <w:tr w:rsidR="003771B3" w:rsidRPr="00CF4977" w:rsidTr="006E1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Первый уровень результатов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Приобретение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умственной отсталостью социальных знаний о ближайшем окружении и о себе, об  устройстве общества, знание признаков предметов, профессий  и узнавание  предметов  и профессии по их признакам, целостный, социально ориентированный взгляд на мир в единстве его природной и социальной частей; 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об этических нормах и правилах поведения в современном обществе;  </w:t>
            </w:r>
          </w:p>
        </w:tc>
      </w:tr>
      <w:tr w:rsidR="003771B3" w:rsidRPr="00CF4977" w:rsidTr="006E1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Второй уровень результатов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опыта переживания и позитивного отношения к базовым ценностям общества (человек, семья,  природа, мир, знания, труд, культура), ценностного отношения к социальной реальности в целом.  </w:t>
            </w:r>
          </w:p>
        </w:tc>
      </w:tr>
      <w:tr w:rsidR="003771B3" w:rsidRPr="00CF4977" w:rsidTr="006E1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Третий уровень результатов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CF4977" w:rsidRDefault="003771B3" w:rsidP="00CF49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Получение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умственной отсталостью начального опыта самостоятельного общественного действия, формирование социально приемлемых моделей поведения.</w:t>
            </w:r>
          </w:p>
          <w:p w:rsidR="003771B3" w:rsidRPr="00CF4977" w:rsidRDefault="003771B3" w:rsidP="00CF49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Итоги учёта знаний,</w:t>
            </w:r>
            <w:r w:rsidRPr="00CF497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CF497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умений,</w:t>
            </w:r>
            <w:r w:rsidRPr="00CF497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 овладения </w:t>
            </w:r>
            <w:proofErr w:type="gramStart"/>
            <w:r w:rsidRPr="00CF497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CF497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универсальных </w:t>
            </w:r>
            <w:proofErr w:type="spellStart"/>
            <w:r w:rsidRPr="00CF497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учебныхдействий</w:t>
            </w:r>
            <w:proofErr w:type="spellEnd"/>
            <w:r w:rsidRPr="00CF497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подводятся посредством листов педагогических наблюдений, опросников. Учет</w:t>
            </w:r>
            <w:r w:rsidRPr="00CF497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F497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знаний и умений для контроля и оценки результатов освоения программы внеурочной</w:t>
            </w:r>
            <w:r w:rsidRPr="00CF497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F497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деятельности происходит путем архивирования творческих работ обучающихся,</w:t>
            </w:r>
            <w:r w:rsidRPr="00CF497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F497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накопления материалов по типу «портфолио».</w:t>
            </w:r>
          </w:p>
          <w:p w:rsidR="003771B3" w:rsidRPr="00CF4977" w:rsidRDefault="003771B3" w:rsidP="00CF49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Контроль и оценка результатов освоения программы внеурочной деятельности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497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зависит от тематики и содержания изучаемого раздела. </w:t>
            </w:r>
            <w:r w:rsidRPr="00CF497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Продуктивным будет контроль в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497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процессе организации следующих форм деятельности: викторины, творческие конкурсы,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497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ролевые игры, школьная научно-практическая конференция.</w:t>
            </w:r>
          </w:p>
          <w:p w:rsidR="003771B3" w:rsidRPr="00CF4977" w:rsidRDefault="003771B3" w:rsidP="00CF49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5.Содержание </w:t>
      </w:r>
    </w:p>
    <w:p w:rsidR="003771B3" w:rsidRPr="00CF4977" w:rsidRDefault="00CF4977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 год обучения (6 класс, 34</w:t>
      </w:r>
      <w:r w:rsidR="003771B3" w:rsidRPr="00CF49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часов)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Содержание программы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Тема 1. Трудом славен человек</w:t>
      </w: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 (1 час)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Знакомство с различными профессиями благодаря просмотру </w:t>
      </w:r>
      <w:proofErr w:type="gramStart"/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м</w:t>
      </w:r>
      <w:proofErr w:type="gramEnd"/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/м презентации. Групповая работа учащихся по выбору понравившейся профессии. Сбор и предоставление расширенной информации о выбранной профессии благодаря дополнительным источникам.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Тема 2. Учеба - твой главный труд. </w:t>
      </w: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(1 час)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Пресс-конференция с учителями школы по теме, составление учащимися в группах памятки «Успешное обучени</w:t>
      </w:r>
      <w:proofErr w:type="gramStart"/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е-</w:t>
      </w:r>
      <w:proofErr w:type="gramEnd"/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мое стремление!».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Тема 3. Человеческие возможности</w:t>
      </w: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 (1 час)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Знакомство и просмотр фильма ВВС «Человеческие возможности». Аналитическая беседа с учащимися по увиденному материалу.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Тема 4. Способности к запоминанию</w:t>
      </w: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 (2 часа).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Общее представление о памяти, ее видах, процессах. Роль памяти в различных видах профессиональной деятельности. Знакомство с приемами запоминания и возможностями развития памяти. Выполнение упражнений на развитие памяти, разучивание стихотворений и их воспроизводство на уроке (конкурс – «Кто лучше запоминает?»).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Тема 5. Способность быть внимательным</w:t>
      </w: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 (2 часа).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Представление о процессе внимания, его видах и свойствах. Значение наблюдательности как профессионально важного качества. Выполнение упражнений с учащимися на развитие внимания при помощи </w:t>
      </w:r>
      <w:proofErr w:type="gramStart"/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м</w:t>
      </w:r>
      <w:proofErr w:type="gramEnd"/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/м презентации. Проведение игры «Выбери лишнее!».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Тема 6. Волевые качества личности </w:t>
      </w: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(2 часа).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Волевые качества личности. Регулирующая функция воли. Опросник «Какая у меня воля?». Проведение дебатов: «Какими качествами должен обладать волевой человек?».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Тема 7. «Узнаю, думаю, выбираю»</w:t>
      </w: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 (1 час)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Практическая работа с методиками: «Визитка», «Тебе подходят профессии», «Узнай профессию».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Тема 8. Беседы о конкретных профессиях</w:t>
      </w: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 (2 часа)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Приглашение и беседа с врачом-педиатром и библиотекарем. Конструктивный диалог учащихся с приглашенными гостями, возможность более глубокого погружения в данные профессии учащимися, возможность задать интересующие детей вопросы и получить на них профессиональные ответы.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Тема 9. Классификация профессий</w:t>
      </w: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 (1 час).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Парная работа учащихся по классификации профессий по предмету труда, по целям труда, по орудиям труда, по условиям труда. Знакомство с </w:t>
      </w:r>
      <w:proofErr w:type="spellStart"/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профессиограммами</w:t>
      </w:r>
      <w:proofErr w:type="spellEnd"/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Тема 10. Профессия и современность</w:t>
      </w: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 (2 час)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Экскурсия в пекарню. Знакомство учащихся с профессией булочника-хлебопека и кондитера. Аналитическая беседа по окончанию экскурсии.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Тема 11. Дороги, которые мы выбираем. Профессии твоих родителей</w:t>
      </w: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 (3 часа)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Встречи с родителями. Интервью. Анкетирование.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Тема 12. Все работы хороши, выбирай на вкус. Кем ты хочешь стать? (</w:t>
      </w: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1 час)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Проведение викторины на знание и выбор профессии. Составление </w:t>
      </w:r>
      <w:proofErr w:type="spellStart"/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синквейна</w:t>
      </w:r>
      <w:proofErr w:type="spellEnd"/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учащимися на тему «Моя любимая профессия».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Тема 13. Интересы и выбор профессии. «Кто я и что я думаю о себе?» </w:t>
      </w: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(2 часа)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Что такое интерес? Составление и заполнение карты интересов.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Что такое склонности? Опросник Е. А. Климова. Составление совместно с учащимися примерной анкеты на выявление интересов школьников. Домашняя групповая работа учащихся – опрос другого 6-го класса на выявление интересов и предпочтения профессии.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Знакомство с новыми профессиями, такими как: промоутер, имиджмейкер, девелопер, </w:t>
      </w:r>
      <w:proofErr w:type="spellStart"/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мерчендайзер</w:t>
      </w:r>
      <w:proofErr w:type="spellEnd"/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. Исследовательская работа учащихся по нахождению этих профессий в дополнительных источниках информации.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Тема 14. Темперамент и выбор профессии </w:t>
      </w: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(1 час)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От чего зависит выбор профессии? Что такое темперамент? Опросник.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Знакомство с биографиями людей успешной карьеры: Гейтс Билл, Дисней Уолт, Шанель Коко, Федоров Святослав Николаевич. Выбор будущей профессиональной сферы. Известные люди региона.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Тема 15.Здоровье и выбор профессии</w:t>
      </w: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 (2 часа)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Факторы здоровья при выборе профессии. Медицинские противопоказания при выборе профессии. «Анкета здоровья». Приглашение и беседа со школьной медицинской сестрой. 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«Я – это…». Выявление самооценки и планирование своего будущего.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«Выбираю»: выбор профессии на основе самооценки и анализа составляющих «хочу» - «могу» - «надо». Подготовка учащимися проекта «Я бы смог стать…».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Тема 16. Человек среди людей</w:t>
      </w: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 (2 часа)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Межличностные отношения и их значение в профессиональной деятельности. Коммуникативные умения и навыки. Конфликты и возможности различных тактик поведения. Проведение урока-игры на свежем воздухе «Живем вместе».</w:t>
      </w:r>
      <w:r w:rsidRPr="00CF49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Тема 17. Профессиональный тип личности</w:t>
      </w: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 (1 час)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Определение своего профессионального типа личности. Тест «Профессиональный тип личности».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Просмотр видеоролика «Типичные ошибки». Аналитическая беседа с учащимися после просмотра. Составление памятки «Не допустим ошибок при выборе профессии!».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Тема 18. Творческий урок </w:t>
      </w: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(1 час)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Совместная разработка плана проекта «Моя будущая профессия». Обсуждение в группах наиболее успешного плана и возможности его реализации.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Тема 19. Практическая работа</w:t>
      </w: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 (2 часа)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CF4977">
        <w:rPr>
          <w:rFonts w:ascii="Times New Roman" w:hAnsi="Times New Roman"/>
          <w:color w:val="333333"/>
          <w:sz w:val="28"/>
          <w:szCs w:val="28"/>
          <w:lang w:eastAsia="ru-RU"/>
        </w:rPr>
        <w:t>Презентация проектов учащимися «Моя будущая профессия». Дискуссия между ними по разработанным проектам.</w:t>
      </w:r>
      <w:r w:rsidRPr="00CF49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977" w:rsidRDefault="00CF4977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4977" w:rsidRDefault="00CF4977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4977" w:rsidRDefault="00CF4977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1B3" w:rsidRPr="00CF4977" w:rsidRDefault="003771B3" w:rsidP="00CF4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Тематическое планирование</w:t>
      </w:r>
      <w:r w:rsidRPr="00CF49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771B3" w:rsidRPr="00CF4977" w:rsidRDefault="00CF4977" w:rsidP="00CF49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3771B3" w:rsidRPr="00CF49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88"/>
        <w:gridCol w:w="5379"/>
        <w:gridCol w:w="878"/>
        <w:gridCol w:w="3641"/>
      </w:tblGrid>
      <w:tr w:rsidR="00D74B0D" w:rsidRPr="00D74B0D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74B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74B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Кол-во</w:t>
            </w:r>
            <w:r w:rsidRPr="00D74B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виды учебной деятельности</w:t>
            </w:r>
          </w:p>
        </w:tc>
      </w:tr>
      <w:tr w:rsidR="00D74B0D" w:rsidRPr="00D74B0D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Трудом славен человек</w:t>
            </w: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Проблемно-ценностное общение </w:t>
            </w:r>
          </w:p>
        </w:tc>
      </w:tr>
      <w:tr w:rsidR="00D74B0D" w:rsidRPr="00D74B0D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Учеба - твой главный труд.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</w:tc>
      </w:tr>
      <w:tr w:rsidR="00D74B0D" w:rsidRPr="00D74B0D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Человеческие возможности</w:t>
            </w:r>
            <w:proofErr w:type="gramStart"/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.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Познавательная  </w:t>
            </w:r>
          </w:p>
        </w:tc>
      </w:tr>
      <w:tr w:rsidR="00D74B0D" w:rsidRPr="00D74B0D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Способности к запоминанию</w:t>
            </w: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Познавательная  </w:t>
            </w:r>
          </w:p>
        </w:tc>
      </w:tr>
      <w:tr w:rsidR="00D74B0D" w:rsidRPr="00D74B0D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Способность быть внимательным</w:t>
            </w: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Познавательная   </w:t>
            </w:r>
          </w:p>
        </w:tc>
      </w:tr>
      <w:tr w:rsidR="00D74B0D" w:rsidRPr="00D74B0D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Волевые качества личности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Познавательная  </w:t>
            </w:r>
          </w:p>
        </w:tc>
      </w:tr>
      <w:tr w:rsidR="00D74B0D" w:rsidRPr="00D74B0D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«Узнаю, думаю, выбираю»</w:t>
            </w: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Познавательная  </w:t>
            </w:r>
          </w:p>
        </w:tc>
      </w:tr>
      <w:tr w:rsidR="00D74B0D" w:rsidRPr="00D74B0D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Беседы о конкретных профессиях</w:t>
            </w: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Познавательная  </w:t>
            </w:r>
          </w:p>
        </w:tc>
      </w:tr>
      <w:tr w:rsidR="00D74B0D" w:rsidRPr="00D74B0D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Классификация профессий</w:t>
            </w: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Познавательная  </w:t>
            </w:r>
          </w:p>
        </w:tc>
      </w:tr>
      <w:tr w:rsidR="00D74B0D" w:rsidRPr="00D74B0D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Профессия и современность</w:t>
            </w: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Познавательная   </w:t>
            </w:r>
          </w:p>
        </w:tc>
      </w:tr>
      <w:tr w:rsidR="00D74B0D" w:rsidRPr="00D74B0D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Дороги, которые мы выбираем. Профессии твоих родителей</w:t>
            </w: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</w:tc>
      </w:tr>
      <w:tr w:rsidR="00D74B0D" w:rsidRPr="00D74B0D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Все работы хороши, выбирай на вкус. Кем ты хочешь стать?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Досугово-развлекательная</w:t>
            </w:r>
          </w:p>
        </w:tc>
      </w:tr>
      <w:tr w:rsidR="00D74B0D" w:rsidRPr="00D74B0D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 Интересы и выбор профессии. «Кто я и что я думаю о себе?»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Познавательная  </w:t>
            </w:r>
          </w:p>
        </w:tc>
      </w:tr>
      <w:tr w:rsidR="00D74B0D" w:rsidRPr="00D74B0D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Темперамент и выбор профессии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Познавательная  </w:t>
            </w:r>
          </w:p>
        </w:tc>
      </w:tr>
      <w:tr w:rsidR="00D74B0D" w:rsidRPr="00D74B0D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Здоровье и выбор профессии</w:t>
            </w: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Проблемно-ценностное общение </w:t>
            </w:r>
          </w:p>
        </w:tc>
      </w:tr>
      <w:tr w:rsidR="00D74B0D" w:rsidRPr="00D74B0D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Человек среди людей</w:t>
            </w: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Познавательная  </w:t>
            </w:r>
          </w:p>
        </w:tc>
      </w:tr>
      <w:tr w:rsidR="00D74B0D" w:rsidRPr="00D74B0D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Профессиональный тип личности</w:t>
            </w: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Познавательная  </w:t>
            </w:r>
          </w:p>
        </w:tc>
      </w:tr>
      <w:tr w:rsidR="00D74B0D" w:rsidRPr="00D74B0D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Творческий урок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Досугово-развлекательная</w:t>
            </w:r>
          </w:p>
        </w:tc>
      </w:tr>
      <w:tr w:rsidR="00D74B0D" w:rsidRPr="00D74B0D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творчество</w:t>
            </w:r>
          </w:p>
        </w:tc>
      </w:tr>
      <w:tr w:rsidR="00D74B0D" w:rsidRPr="00D74B0D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B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3771B3" w:rsidRPr="00D74B0D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4977" w:rsidRDefault="00CF4977" w:rsidP="00CF49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4977" w:rsidRDefault="00CF4977" w:rsidP="00CF49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4977" w:rsidRDefault="00CF4977" w:rsidP="00CF49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4977" w:rsidRDefault="00CF4977" w:rsidP="00CF49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4977">
        <w:rPr>
          <w:rFonts w:ascii="Times New Roman" w:hAnsi="Times New Roman"/>
          <w:b/>
          <w:sz w:val="28"/>
          <w:szCs w:val="28"/>
          <w:lang w:eastAsia="ru-RU"/>
        </w:rPr>
        <w:lastRenderedPageBreak/>
        <w:t>Материально-техническое  обеспечение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 Методическая литература: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Резапкинна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Г. В., Я и моя профессия: Программа профессионального самоопределения для подростков: Учебно-методическое пособие для школьных психологов и педагогов. – 2-е изд.,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исправл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>. – М.: Генезис, 2004. – 125 с.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2.      Афанасьева Н.В.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Профориентационный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тренинг для старшеклассников «Твой выбор»/ под ред. Н.В. Афанасьевой. – СПб</w:t>
      </w:r>
      <w:proofErr w:type="gramStart"/>
      <w:r w:rsidRPr="00CF4977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Речь. 2007. 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3.      «Закон об образовании». М.: Про-Пресс, 2004.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4.      Климов Е.А. Как выбирать профессию? //Библиография.- М., 2005, №6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5.      Климов Е.А. Психология профессионального самоопределения. Ростов н</w:t>
      </w:r>
      <w:proofErr w:type="gramStart"/>
      <w:r w:rsidRPr="00CF4977">
        <w:rPr>
          <w:rFonts w:ascii="Times New Roman" w:hAnsi="Times New Roman"/>
          <w:sz w:val="28"/>
          <w:szCs w:val="28"/>
          <w:lang w:eastAsia="ru-RU"/>
        </w:rPr>
        <w:t>/Д</w:t>
      </w:r>
      <w:proofErr w:type="gramEnd"/>
      <w:r w:rsidRPr="00CF4977">
        <w:rPr>
          <w:rFonts w:ascii="Times New Roman" w:hAnsi="Times New Roman"/>
          <w:sz w:val="28"/>
          <w:szCs w:val="28"/>
          <w:lang w:eastAsia="ru-RU"/>
        </w:rPr>
        <w:t>: Феникс, 1996.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6.     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Пряжников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Н.С. “Профориентация в школе: игры, упражнения, опросники (8–11 классы). — М.: ВАКО, 2005.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7.     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Пряжников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Н.С. Направления и методы профориентации.//Директор школы. №2, М., 2006.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8.     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Пряжников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Н.С.,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Пряжникова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Е.Ю.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Профриентация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>. М.: «Академия», 2005.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9.      Основы технологической культуры. Учебник для 10-11-х классов под ред.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В.Д.Симоненко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. М.: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Вентана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>-Граф. 2007.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10.  </w:t>
      </w:r>
      <w:proofErr w:type="gramStart"/>
      <w:r w:rsidRPr="00CF4977">
        <w:rPr>
          <w:rFonts w:ascii="Times New Roman" w:hAnsi="Times New Roman"/>
          <w:sz w:val="28"/>
          <w:szCs w:val="28"/>
          <w:lang w:eastAsia="ru-RU"/>
        </w:rPr>
        <w:t>Образцова</w:t>
      </w:r>
      <w:proofErr w:type="gram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Т.Н. Ролевые игры для детей. М.: ООО “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Этрол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>”, ООО “ИКТЦ “ЛАДА”, 2005.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11.  Савченко М.Ю. Профориентация. Личностное развитие. Тренинг готовности к экзаменам (9–11 класс): Практическое руководство для классных руководителей и школьных психологов</w:t>
      </w:r>
      <w:proofErr w:type="gramStart"/>
      <w:r w:rsidRPr="00CF4977">
        <w:rPr>
          <w:rFonts w:ascii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CF4977">
        <w:rPr>
          <w:rFonts w:ascii="Times New Roman" w:hAnsi="Times New Roman"/>
          <w:sz w:val="28"/>
          <w:szCs w:val="28"/>
          <w:lang w:eastAsia="ru-RU"/>
        </w:rPr>
        <w:t>од науч. ред. Л.А. Обуховой.- М.: «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Вако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>», 2005.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12.  Чернявская А.П. Психологическое консультирование по профессиональной ориентации. М.: ВЛАДОС пресс, 2001.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13.  Савченко М.Ю. Профориентация (сценарии занятий, тренинги для учащихся 9-11 классов). М.: «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Вако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>», 2005.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14.  Столяренко Л.Д. Психодиагностика и профориентация в образовательных учреждениях. Ростов/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нД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>: «Феникс», 2005.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15. 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Прощицкая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Е.Н. Выбирайте профессию. М.: «Просвещение», 1991.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16.  Чернов С.В. Азбука трудоустройства. Элективный курс для 9-11 классов. М.: Вита-пресс, 2007.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17. 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Л.А.Ясюкова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 Прогноз и профилактика проблем обучения, социализация и профессиональное самоопределение старшеклассников (часть 1): Методическое руководство,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Спб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>: «ИМАТОН», 2005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Список дополнительной литературы: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1. Голуб, Г. Б.,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Предпрофильная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подготовка учащихся: Рекомендации по организации и проведению</w:t>
      </w:r>
      <w:proofErr w:type="gramStart"/>
      <w:r w:rsidRPr="00CF4977">
        <w:rPr>
          <w:rFonts w:ascii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од ред. проф. Е. Я. Когана. – Самара: Издательство «Учебная литература», Издательский дом «Фёдоров», 2006. – 160 с. 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2. Зуева, Ф. А.,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Предпрофильное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и профильное образование учащихся: основные подходы: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метод</w:t>
      </w:r>
      <w:proofErr w:type="gramStart"/>
      <w:r w:rsidRPr="00CF497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CF4977">
        <w:rPr>
          <w:rFonts w:ascii="Times New Roman" w:hAnsi="Times New Roman"/>
          <w:sz w:val="28"/>
          <w:szCs w:val="28"/>
          <w:lang w:eastAsia="ru-RU"/>
        </w:rPr>
        <w:t>особие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/ Ф. А. Зуева. – Челябинск: Взгляд, 2006. – 143 с.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3. Твоя профессиональная карьера: методика: кн. для учителя / С. Н. Чистякова, И. А.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Умовская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, Т. И.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Шалавина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, А. И.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Цуканов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>; под ред. С. Н. Чистяковой. – М.: Просвещение, 2006. – 160 с.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4. Технология: твоя профессиональная карьера: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дидактич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. материалы: кн. для учителя /       С. Н. Чистякова, Н. Ф. Родичев, Н. С.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Пряжников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, И. А.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Умовская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>; под ред. С. Н. Чистяковой. – М.: Просвещение, 2008. – 111 с.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lastRenderedPageBreak/>
        <w:t>Для обучающихся: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1. Голуб, Г. Б., Дневник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предпрофильной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подготовки. 9 класс / Под ред. проф. Е. Я. Когана. – Самара: Издательство «Учебная литература», Издательский дом «Фёдоров», 2006. – 64 с. 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2. Зуева, Ф. А.,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Предпрофильная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подготовка: Основы профессионального самоопределения: Учеб. Пособие для учащихся 9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. – 2-е изд.,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испр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>. и доп. / Ф. А. Зуева. – Челябинск: Взгляд, 2006. – 47 с.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3. Павлова Т. Л., Профориентация старшеклассников: Диагностика и развитие профессиональной зрелости. – М.: ТЦ Сфера, 2006. – 128 с.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Резапкина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>, Г. В., Секреты выбора профессии, или путеводитель выпускника. – М.: Генезис, 2005. – 140 с.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Резапкина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>, Г. В., Отбор в профильные классы. – М.: Генезис, 2005. – 124 с.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Резапкина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Г. В., Я и моя профессия: Программа профессионального самоопределения для подростков: рабочая тетрадь учащегося. – М.: Генезис, 2005. – 80с.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7. Твоя профессиональная карьера: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учеб</w:t>
      </w:r>
      <w:proofErr w:type="gramStart"/>
      <w:r w:rsidRPr="00CF4977"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 w:rsidRPr="00CF4977">
        <w:rPr>
          <w:rFonts w:ascii="Times New Roman" w:hAnsi="Times New Roman"/>
          <w:sz w:val="28"/>
          <w:szCs w:val="28"/>
          <w:lang w:eastAsia="ru-RU"/>
        </w:rPr>
        <w:t>ля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 8 – 9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 xml:space="preserve">. учреждений / П. С.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Лернер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>, Г. Ф. Михальченко, А. В. Прудило и др.; под ред. С. Н. Чистяковой. – 4-е изд. – М.: Просвещение, 2007. – 159 с.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Информационное  обеспечение образовательного процесса</w:t>
      </w:r>
    </w:p>
    <w:p w:rsidR="003771B3" w:rsidRPr="00CF4977" w:rsidRDefault="003771B3" w:rsidP="00CF49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Портал «Мой университет»/ Факультет коррекционной педагогики  </w:t>
      </w:r>
      <w:hyperlink r:id="rId6" w:history="1">
        <w:r w:rsidRPr="00CF4977">
          <w:rPr>
            <w:rFonts w:ascii="Times New Roman" w:hAnsi="Times New Roman"/>
            <w:color w:val="0000FF"/>
            <w:sz w:val="28"/>
            <w:szCs w:val="28"/>
            <w:u w:val="single"/>
          </w:rPr>
          <w:t>http://moi-sat.ru</w:t>
        </w:r>
      </w:hyperlink>
    </w:p>
    <w:p w:rsidR="003771B3" w:rsidRPr="00CF4977" w:rsidRDefault="003771B3" w:rsidP="00CF49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Сеть творческих учителей </w:t>
      </w:r>
      <w:hyperlink r:id="rId7" w:history="1">
        <w:r w:rsidRPr="00CF4977">
          <w:rPr>
            <w:rFonts w:ascii="Times New Roman" w:hAnsi="Times New Roman"/>
            <w:color w:val="0000FF"/>
            <w:sz w:val="28"/>
            <w:szCs w:val="28"/>
            <w:u w:val="single"/>
          </w:rPr>
          <w:t>http://www.it-n.ru/</w:t>
        </w:r>
      </w:hyperlink>
    </w:p>
    <w:p w:rsidR="003771B3" w:rsidRPr="00CF4977" w:rsidRDefault="003771B3" w:rsidP="00CF49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Социальная сеть работников образования </w:t>
      </w:r>
      <w:hyperlink r:id="rId8" w:history="1">
        <w:r w:rsidRPr="00CF4977">
          <w:rPr>
            <w:rFonts w:ascii="Times New Roman" w:hAnsi="Times New Roman"/>
            <w:color w:val="0000FF"/>
            <w:sz w:val="28"/>
            <w:szCs w:val="28"/>
            <w:u w:val="single"/>
          </w:rPr>
          <w:t>http://nsportal.ru/site/all/sites</w:t>
        </w:r>
      </w:hyperlink>
    </w:p>
    <w:p w:rsidR="003771B3" w:rsidRPr="00CF4977" w:rsidRDefault="003771B3" w:rsidP="00CF49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Учительский портал  </w:t>
      </w:r>
      <w:hyperlink r:id="rId9" w:history="1">
        <w:r w:rsidRPr="00CF4977">
          <w:rPr>
            <w:rFonts w:ascii="Times New Roman" w:hAnsi="Times New Roman"/>
            <w:color w:val="0000FF"/>
            <w:sz w:val="28"/>
            <w:szCs w:val="28"/>
            <w:u w:val="single"/>
          </w:rPr>
          <w:t>http://www.uchportal.ru</w:t>
        </w:r>
      </w:hyperlink>
    </w:p>
    <w:p w:rsidR="003771B3" w:rsidRPr="00CF4977" w:rsidRDefault="003771B3" w:rsidP="00CF49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Федеральный портал «Российское образование»  http://</w:t>
      </w:r>
      <w:hyperlink r:id="rId10" w:history="1">
        <w:r w:rsidRPr="00CF4977">
          <w:rPr>
            <w:rFonts w:ascii="Times New Roman" w:hAnsi="Times New Roman"/>
            <w:color w:val="0000FF"/>
            <w:sz w:val="28"/>
            <w:szCs w:val="28"/>
            <w:u w:val="single"/>
          </w:rPr>
          <w:t>www.edu.ru</w:t>
        </w:r>
      </w:hyperlink>
    </w:p>
    <w:p w:rsidR="003771B3" w:rsidRPr="00CF4977" w:rsidRDefault="003771B3" w:rsidP="00CF49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Федеральный центр информационно-образовательных ресурсов   http://</w:t>
      </w:r>
      <w:hyperlink r:id="rId11" w:history="1">
        <w:r w:rsidRPr="00CF4977">
          <w:rPr>
            <w:rFonts w:ascii="Times New Roman" w:hAnsi="Times New Roman"/>
            <w:color w:val="0000FF"/>
            <w:sz w:val="28"/>
            <w:szCs w:val="28"/>
            <w:u w:val="single"/>
          </w:rPr>
          <w:t>fcior.edu.ru</w:t>
        </w:r>
      </w:hyperlink>
    </w:p>
    <w:p w:rsidR="003771B3" w:rsidRPr="00CF4977" w:rsidRDefault="003771B3" w:rsidP="00CF49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Фестиваль педагогических идей «Открытый урок» http://festival.1september</w:t>
      </w:r>
    </w:p>
    <w:p w:rsidR="003771B3" w:rsidRPr="00CF4977" w:rsidRDefault="003771B3" w:rsidP="00CF49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Электронная библиотека учебников и методических материалов</w:t>
      </w:r>
      <w:hyperlink r:id="rId12" w:history="1">
        <w:r w:rsidRPr="00CF4977">
          <w:rPr>
            <w:rFonts w:ascii="Times New Roman" w:hAnsi="Times New Roman"/>
            <w:color w:val="0000FF"/>
            <w:sz w:val="28"/>
            <w:szCs w:val="28"/>
            <w:u w:val="single"/>
          </w:rPr>
          <w:t>http://window.edu.ru</w:t>
        </w:r>
      </w:hyperlink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Презентации по профориентации:</w:t>
      </w:r>
    </w:p>
    <w:p w:rsidR="003771B3" w:rsidRPr="00CF4977" w:rsidRDefault="003771B3" w:rsidP="00CF49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PPt4WEB.ru “Вернисаж профессий»;</w:t>
      </w:r>
    </w:p>
    <w:p w:rsidR="003771B3" w:rsidRPr="00CF4977" w:rsidRDefault="00D74B0D" w:rsidP="00CF49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3" w:history="1">
        <w:r w:rsidR="003771B3" w:rsidRPr="00CF4977">
          <w:rPr>
            <w:rFonts w:ascii="Times New Roman" w:hAnsi="Times New Roman"/>
            <w:color w:val="0000FF"/>
            <w:sz w:val="28"/>
            <w:szCs w:val="28"/>
            <w:u w:val="single"/>
          </w:rPr>
          <w:t>http://www.myshare</w:t>
        </w:r>
      </w:hyperlink>
      <w:r w:rsidR="003771B3" w:rsidRPr="00CF4977">
        <w:rPr>
          <w:rFonts w:ascii="Times New Roman" w:hAnsi="Times New Roman"/>
          <w:sz w:val="28"/>
          <w:szCs w:val="28"/>
          <w:lang w:eastAsia="ru-RU"/>
        </w:rPr>
        <w:t>“Профориентация. Как правильно выбрать профессию?»;</w:t>
      </w:r>
    </w:p>
    <w:p w:rsidR="003771B3" w:rsidRPr="00CF4977" w:rsidRDefault="003771B3" w:rsidP="00CF49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Prezentacii.com “Такие разные профессии»;</w:t>
      </w:r>
    </w:p>
    <w:p w:rsidR="003771B3" w:rsidRPr="00CF4977" w:rsidRDefault="003771B3" w:rsidP="00CF49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Электронные варианты тестов и тестовых методик по темам курса.</w:t>
      </w:r>
    </w:p>
    <w:p w:rsidR="003771B3" w:rsidRPr="00CF4977" w:rsidRDefault="003771B3" w:rsidP="00CF49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 xml:space="preserve">Презентации по </w:t>
      </w:r>
      <w:proofErr w:type="spellStart"/>
      <w:r w:rsidRPr="00CF4977">
        <w:rPr>
          <w:rFonts w:ascii="Times New Roman" w:hAnsi="Times New Roman"/>
          <w:sz w:val="28"/>
          <w:szCs w:val="28"/>
          <w:lang w:eastAsia="ru-RU"/>
        </w:rPr>
        <w:t>профориетации</w:t>
      </w:r>
      <w:proofErr w:type="spellEnd"/>
      <w:r w:rsidRPr="00CF4977">
        <w:rPr>
          <w:rFonts w:ascii="Times New Roman" w:hAnsi="Times New Roman"/>
          <w:sz w:val="28"/>
          <w:szCs w:val="28"/>
          <w:lang w:eastAsia="ru-RU"/>
        </w:rPr>
        <w:t>: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nsportai.ru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5psy.ru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oooshka.clan.su</w:t>
      </w:r>
    </w:p>
    <w:p w:rsidR="003771B3" w:rsidRPr="00CF4977" w:rsidRDefault="003771B3" w:rsidP="00CF49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7">
        <w:rPr>
          <w:rFonts w:ascii="Times New Roman" w:hAnsi="Times New Roman"/>
          <w:sz w:val="28"/>
          <w:szCs w:val="28"/>
          <w:lang w:eastAsia="ru-RU"/>
        </w:rPr>
        <w:t>infourok.ru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79"/>
        <w:gridCol w:w="64"/>
        <w:gridCol w:w="10413"/>
      </w:tblGrid>
      <w:tr w:rsidR="003771B3" w:rsidRPr="00CF4977" w:rsidTr="006E1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Электронные ресурсы:</w:t>
            </w:r>
          </w:p>
          <w:p w:rsidR="003771B3" w:rsidRPr="00CF4977" w:rsidRDefault="00D74B0D" w:rsidP="00CF4977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4" w:history="1">
              <w:r w:rsidR="003771B3" w:rsidRPr="00CF497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www.moeobrazovanie.ru</w:t>
              </w:r>
            </w:hyperlink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Профориентация школьников. Уроки по </w:t>
            </w:r>
            <w:proofErr w:type="spell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профориетации</w:t>
            </w:r>
            <w:proofErr w:type="spell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1.Урок по профориентации; Автор: Алла Якимова; «Экску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рс в пр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офессию»</w:t>
            </w:r>
          </w:p>
        </w:tc>
      </w:tr>
      <w:tr w:rsidR="003771B3" w:rsidRPr="00CF4977" w:rsidTr="006E1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2.Классный час; Автор: Алла Якимова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«Экскурс в профессию»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3.Профориентационный урок "Экскурс в мир профессий" →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4977" w:rsidRP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4977" w:rsidRP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4977" w:rsidRP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4977" w:rsidRP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4977" w:rsidRP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4977" w:rsidRP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4977" w:rsidRP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4977" w:rsidRP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4977" w:rsidRP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4977" w:rsidRP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4977" w:rsidRP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4977" w:rsidRP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4977" w:rsidRP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4977" w:rsidRP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4977" w:rsidRP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4977" w:rsidRP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4977" w:rsidRP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4977" w:rsidRP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4977" w:rsidRP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4977" w:rsidRP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4977" w:rsidRP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4977" w:rsidRP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4977" w:rsidRP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4977" w:rsidRP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4977" w:rsidRP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4977" w:rsidRP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74B0D" w:rsidRDefault="00D74B0D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74B0D" w:rsidRDefault="00D74B0D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74B0D" w:rsidRDefault="00D74B0D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74B0D" w:rsidRDefault="00D74B0D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74B0D" w:rsidRDefault="00D74B0D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74B0D" w:rsidRDefault="00D74B0D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74B0D" w:rsidRDefault="00D74B0D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74B0D" w:rsidRDefault="00D74B0D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74B0D" w:rsidRDefault="00D74B0D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74B0D" w:rsidRPr="00CF4977" w:rsidRDefault="00D74B0D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CF4977" w:rsidRPr="00CF4977" w:rsidRDefault="00CF4977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Приложение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Пакет диагностического материала для воспитанников.                   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Диагностика «Осведомленность о мире профессий»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выяснить осведомленность о  мире профессий.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Инструкция: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«Перед Вами список профессий</w:t>
            </w: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Найдите среди них сходные по а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)п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редмету труда, б) целям труда, в) средствам труда, г) условиям труда и впишите их в соответствующие столбцы приведенной ниже таблицы. Если вы затрудняетесь выполнить задание, воспользуйтесь справочным материалом после таблицы»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Список профессий: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ветеринар, повар, машинист тепловоза, зоотехник, пекарь-кондитер, парикмахер, агроном, швея, воспитатель, водитель наземного городского транспорта, официант, секретарь, автомеханик, садовод, слесарь-ремонтник, озеленитель, бухгалтер, лаборант, столяр</w:t>
            </w:r>
            <w:proofErr w:type="gramEnd"/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115"/>
              <w:gridCol w:w="2115"/>
              <w:gridCol w:w="2115"/>
              <w:gridCol w:w="2175"/>
            </w:tblGrid>
            <w:tr w:rsidR="003771B3" w:rsidRPr="00CF4977">
              <w:trPr>
                <w:tblCellSpacing w:w="0" w:type="dxa"/>
              </w:trPr>
              <w:tc>
                <w:tcPr>
                  <w:tcW w:w="85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Профессии сходные между собой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 предмету труда (с чем работать?)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 целям труда (что делать?)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 средствам труда (чем работать?)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 условиям труда  (где работать?)</w:t>
                  </w:r>
                </w:p>
              </w:tc>
            </w:tr>
            <w:tr w:rsidR="003771B3" w:rsidRPr="00CF4977">
              <w:trPr>
                <w:trHeight w:val="2340"/>
                <w:tblCellSpacing w:w="0" w:type="dxa"/>
              </w:trPr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Справочный материал: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Профессии различают: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предмету труда 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работа с  животными, растениями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работа с материалами и заготовками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работа с детьми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    работа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взрослыми людьми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работа с техникой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работа на транспорте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работа со знаковыми системами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работа с художественными образами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целям труда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 контроль, оценка, диагноз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преобразование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творчество, изобретательство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транспортирование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обслуживание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—    собственное развитие и самосохранение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средствам труда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используются ручные и простые приспособления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используются механические средства труда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используются автоматические средства труда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используются функциональные (зрение слух, голос, физическая сила) средства труда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используются теоретические  (знания, способы мышления) средства труда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условиям труда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работа в бытовом микроклимате (стол, стул, офис-контора….)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работа в больших помещениях с людьми (аудитория, торговые и концертные залы …)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работа в обычном производственном цехе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работа в необычных производственных условиях (стерильность, режим влажности, температуры и т.п.)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работа в экстремальных условиях (риск для жизни и здоровья)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работа на открытом воздухе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работа дома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Обработка</w:t>
            </w: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суммируется количество правильно указанных профессий в столбцах. Например, если в 1 столбце (предмет труда) указаны профессии:  ветеринар, зоотехник, лаборант, то правильно указаны 2 профессии (ветеринар и зоотехник, так как они обе относятся к типу человек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рирода). Аналогично оценивается заполнение других столбцов. Для оценки правильности соотнесения профессий необходимо использовать изложенную выше классификацию.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Диагностика «Осведомленность о  рынке труда» 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Задание 1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выяснить осведомленность о  рынке труда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Инструкция: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«Как Вы думаете,</w:t>
            </w: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 каким профессиям легче всего устроиться на работу,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какие профессии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настоящий момент,  являются самыми престижными?  А какие наиболее высокооплачиваемым? Какие профессии наиболее востребованы в Вашем городе (районе)? Впишите их в соответствующие столбцы приведенной ниже таблицы».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35"/>
              <w:gridCol w:w="2835"/>
              <w:gridCol w:w="2850"/>
            </w:tblGrid>
            <w:tr w:rsidR="003771B3" w:rsidRPr="00CF4977">
              <w:trPr>
                <w:tblCellSpacing w:w="0" w:type="dxa"/>
              </w:trPr>
              <w:tc>
                <w:tcPr>
                  <w:tcW w:w="8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Профессии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наиболее престижные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наиболее высокооплачиваемые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наиболее востребованные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Задание 2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Инструкция: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Напротив каждой из предложенных  характеристик человека выберите и обведите букву, соответствующую Вашему мнению о значимости данной характеристики при устройстве на работу: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А – не имеет значения;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зависит от мнения работодателя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зависит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характеристик профессии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Г – всегда имеет значение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15000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004"/>
              <w:gridCol w:w="2635"/>
              <w:gridCol w:w="5726"/>
              <w:gridCol w:w="2635"/>
            </w:tblGrid>
            <w:tr w:rsidR="003771B3" w:rsidRPr="00CF4977">
              <w:trPr>
                <w:tblCellSpacing w:w="0" w:type="dxa"/>
              </w:trPr>
              <w:tc>
                <w:tcPr>
                  <w:tcW w:w="237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      возраст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  Б  В  Г</w:t>
                  </w:r>
                </w:p>
              </w:tc>
              <w:tc>
                <w:tcPr>
                  <w:tcW w:w="339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10.  ум, способности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  Б  В  Г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37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      пол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  Б  В  Г</w:t>
                  </w:r>
                </w:p>
              </w:tc>
              <w:tc>
                <w:tcPr>
                  <w:tcW w:w="339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11.  надежность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  Б  В  Г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37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      образование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  Б  В  Г</w:t>
                  </w:r>
                </w:p>
              </w:tc>
              <w:tc>
                <w:tcPr>
                  <w:tcW w:w="339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12.  исполнительность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  Б  В  Г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37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4.      квалификация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  Б  В  Г</w:t>
                  </w:r>
                </w:p>
              </w:tc>
              <w:tc>
                <w:tcPr>
                  <w:tcW w:w="339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13.  выносливость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  Б  В  Г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37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      юридический статус (мигрант, иностранец, из детей-сирот и т.п.)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  Б  В  Г</w:t>
                  </w:r>
                </w:p>
              </w:tc>
              <w:tc>
                <w:tcPr>
                  <w:tcW w:w="339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14.  уровень конфликтности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  Б  В  Г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37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6.      наличие жилья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  Б  В  Г</w:t>
                  </w:r>
                </w:p>
              </w:tc>
              <w:tc>
                <w:tcPr>
                  <w:tcW w:w="339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15.  дисциплинированность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  Б  В  Г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37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7.      состояние здоровья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  Б  В  Г</w:t>
                  </w:r>
                </w:p>
              </w:tc>
              <w:tc>
                <w:tcPr>
                  <w:tcW w:w="339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16.  организаторские способности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  Б  В  Г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37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8.      вредные привычки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  Б  В  Г</w:t>
                  </w:r>
                </w:p>
              </w:tc>
              <w:tc>
                <w:tcPr>
                  <w:tcW w:w="339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17.  ответственность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  Б  В  Г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37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способность к обучению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  Б  В  Г</w:t>
                  </w:r>
                </w:p>
              </w:tc>
              <w:tc>
                <w:tcPr>
                  <w:tcW w:w="339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заинтересованность в работе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  Б  В  Г</w:t>
                  </w: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Обработка: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 в задании № 1 подсчитывается общее количество приведенных профессий, их соответствие  реалиям рынка труда конкретного города (района), а также способность учитывать предлагаемые параметры. Бывает, что воспитанники во всех трех столбцах пишут одни и те же профессии, но как показывает анализ рынка труда, часто востребованные профессии не являются престижными, и наоборот.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В задании №2 подсчитывается общее количество правильных  ответов  по ключу, в котором даны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ответы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большей мере совпадающие с данными социологических исследований рынка труда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15"/>
              <w:gridCol w:w="915"/>
              <w:gridCol w:w="615"/>
              <w:gridCol w:w="915"/>
              <w:gridCol w:w="615"/>
              <w:gridCol w:w="915"/>
              <w:gridCol w:w="630"/>
              <w:gridCol w:w="915"/>
              <w:gridCol w:w="630"/>
              <w:gridCol w:w="915"/>
              <w:gridCol w:w="630"/>
              <w:gridCol w:w="915"/>
            </w:tblGrid>
            <w:tr w:rsidR="003771B3" w:rsidRPr="00CF4977">
              <w:trPr>
                <w:tblCellSpacing w:w="0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ответ</w:t>
                  </w:r>
                </w:p>
              </w:tc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ответ</w:t>
                  </w:r>
                </w:p>
              </w:tc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ответ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ответ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ответ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ответ</w:t>
                  </w:r>
                </w:p>
              </w:tc>
            </w:tr>
            <w:tr w:rsidR="003771B3" w:rsidRPr="00CF4977">
              <w:trPr>
                <w:tblCellSpacing w:w="0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</w:tr>
            <w:tr w:rsidR="003771B3" w:rsidRPr="00CF4977">
              <w:trPr>
                <w:tblCellSpacing w:w="0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</w:tr>
            <w:tr w:rsidR="003771B3" w:rsidRPr="00CF4977">
              <w:trPr>
                <w:tblCellSpacing w:w="0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В итоговую таблицу заносится общий показатель осведомленности о рынке труда: количество правильно указанных профессий в задании №2 суммируется с количеством правильных ответов (по ключу) в задании № 3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Анкета «Моя будущая профессия»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выяснить осведомленность о своей будущей профессии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1)      Вспомните, как вы отвечали на вопрос: «Кем ты хочешь быть?» в детстве ________________________________________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2)      Изменились ли с тех пор Ваши планы и почему? ____________________________________________________________________________________________________________________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3)      Укажите конкретную профессию (специальность), по которой Вы хотели бы  работать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20"/>
            </w:tblGrid>
            <w:tr w:rsidR="003771B3" w:rsidRPr="00CF4977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4)      В чем состоит основная деятельность по этой профессии (специальности)?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20"/>
            </w:tblGrid>
            <w:tr w:rsidR="003771B3" w:rsidRPr="00CF4977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5)      Если вы затрудняетесь ответить,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укажите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где или у кого  Вы можете получить необходимую информацию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20"/>
            </w:tblGrid>
            <w:tr w:rsidR="003771B3" w:rsidRPr="00CF4977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6)      Укажите, какое образование необходимо для выбранной Вами профессии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без специального профессионального образования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краткосрочные курсы (от нескольких недель до нескольких месяцев)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начальное профессиональное образование (ПТУ, СПТУ …)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среднее профессиональное образование (техникум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училище …)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высшее профессиональное образование (институт, университет)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    дополнительное профессиональное образование переподготовка, </w:t>
            </w:r>
            <w:proofErr w:type="spell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доподготовка</w:t>
            </w:r>
            <w:proofErr w:type="spell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 уже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имеющемуся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7)      Если вы затрудняетесь ответить,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укажите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где Вы можете получить необходимую информацию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20"/>
            </w:tblGrid>
            <w:tr w:rsidR="003771B3" w:rsidRPr="00CF4977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8)      Где вы собираетесь учиться, чтобы  получить профессиональное образование (укажите конкретное учебное заведение, в которое  Вы собираетесь поступить или место предполагаемой работы)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20"/>
            </w:tblGrid>
            <w:tr w:rsidR="003771B3" w:rsidRPr="00CF4977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9)      Как бы Вы охарактеризовали: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условия труда, соответствующие выбранной Вами профессии (выберите из списка наиболее приемлемый вариант ответа)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бытовой микроклимат (стол, стул, офис-контора….)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большие помещения с людьми (аудитория, торговые и концертные залы …)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обычный производственный цех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—    необычные производственные условия (стерильность, режим влажности, температуры и т.п.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экстремальные (риск для жизни и здоровья)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работа на открытом воздухе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дома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труда, используемые в выбранной Вами профессии (выберите из списка наиболее приемлемый вариант ответа)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ручные и простые приспособления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механическое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автоматические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   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функциональные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(зрение слух, голос, физическая сила)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теоретические  (знания, способы мышления)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 общения, наиболее распространенный в выбранной Вами профессии (выберите из списка наиболее приемлемый вариант ответа)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минимальное общение (индивидуальный самостоятельный труд)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работа с клиентами и посетителями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обычный коллектив («свои люди», одни и те же  лица)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работа с аудиториями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особая дисциплина и субординация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небольшой замкнутый коллектив (вынужденно ограниченные контакты)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какие цели труда реализуются в выбранной Вами профессии (выберите из списка наиболее приемлемый вариант ответа)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контроль, оценка, диагноз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преобразование (материалов, человеческого сознания  …)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творчество, изобретательство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транспортирование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обслуживание (поддержание в определенном состоянии)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собственное развитие и самосохранение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какой предмет труда в выбранной Вами профессии (выберите из списка наиболее приемлемый вариант ответа)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природа: животные, растения, организм человека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материалы и заготовки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дети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взрослые люди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техника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транспорт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знаковые системы (стабильные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еняющаяся информация)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художественный образ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10)  Укажите наиболее вероятное место Ваше будущей работы?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20"/>
            </w:tblGrid>
            <w:tr w:rsidR="003771B3" w:rsidRPr="00CF4977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11)  Какова будет примерная оплата Вашей трудовой деятельности?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20"/>
            </w:tblGrid>
            <w:tr w:rsidR="003771B3" w:rsidRPr="00CF4977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12)  Каких достижений Вы хотите добиться в выбранной вами сфере деятельности?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20"/>
            </w:tblGrid>
            <w:tr w:rsidR="003771B3" w:rsidRPr="00CF4977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Обработка: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оценивается полнота заполнения анкеты, а также правильность соотнесения выбранной профессии с предлагаемыми характеристиками профессий. Для количественной обработки подсчитывается количество данных ответов, именно оно заносится в итоговую таблицу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Анкета «Я и мое здоровье»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Самооценка состояния  здоровья.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Ниже приводится ряд утверждений относительно здоровья человека, выберите из предлагающихся альтернатив, ту, которая больше всего соответствует Вашей оценке собственного здоровья</w:t>
            </w:r>
            <w:r w:rsidRPr="00CF497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1. Я считаю, что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01.             я  практически здоровый человек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02.             я очень редко болею, не больше двух раз в год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03.             у меня есть хроническое заболевание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04.             я вынужден регулярно наблюдаться у врача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05.             у меня есть серьезные нарушения здоровья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2. Обычно я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01.             хорошо себя чувствую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02.             чувствую себя хорошо, но иногда бывают легкие недомогания, болит голова, чувствую себя усталым и раздражительным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03.             чувствую себя нормально, но при физических или других нагрузках возникают неприятные ощущения (головокружение, одышка, покалывание в области сердца, боли в боку и т.п.)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04.             чувствую себя неважно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3. Мое состояние здоровья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01.             не вызывает у меня беспокойства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02.             обычно не тревожит меня, но иногда я вынужден обращаться к врачу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03.             тревожит меня, я постоянно обращаю внимание на свое самочувствие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4. Отметьте условия, в которых, в связи с Вашим состоянием здоровья, работа вам не рекомендуется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01.            шум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02.            вибрация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03.            агрессивная среда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04.            неблагоприятный климат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05.            высота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06.            подъем тяжестей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07.            нервно-эмоциональные перегрузки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08.            другие (укажите какие)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09.            нет противопоказаний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Обработка</w:t>
            </w: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ответам воспитанника определяется его самооценка состояния здоровья, для этого суммируются баллы по каждому вопросу, начисление которых производится по ключу, приведенному в таблице: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75"/>
              <w:gridCol w:w="915"/>
              <w:gridCol w:w="675"/>
              <w:gridCol w:w="915"/>
              <w:gridCol w:w="675"/>
              <w:gridCol w:w="915"/>
              <w:gridCol w:w="720"/>
              <w:gridCol w:w="2670"/>
            </w:tblGrid>
            <w:tr w:rsidR="003771B3" w:rsidRPr="00CF4977">
              <w:trPr>
                <w:tblCellSpacing w:w="0" w:type="dxa"/>
              </w:trPr>
              <w:tc>
                <w:tcPr>
                  <w:tcW w:w="15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 вопрос</w:t>
                  </w:r>
                </w:p>
              </w:tc>
              <w:tc>
                <w:tcPr>
                  <w:tcW w:w="15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 вопрос</w:t>
                  </w:r>
                </w:p>
              </w:tc>
              <w:tc>
                <w:tcPr>
                  <w:tcW w:w="15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 вопрос</w:t>
                  </w:r>
                </w:p>
              </w:tc>
              <w:tc>
                <w:tcPr>
                  <w:tcW w:w="33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 вопрос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балл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балл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балл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балл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-08</w:t>
                  </w:r>
                </w:p>
              </w:tc>
              <w:tc>
                <w:tcPr>
                  <w:tcW w:w="26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каждому выбору присваивается 1 балл, эти баллы суммируются, и эта сумма  вычитается из 9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Полученная сумма заносится в итоговую таблицу.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 «Самооценка способностей»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Самооценка способностей.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Инструкция: 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Оцените степень развития у себя перечисленных ниже способностей, для этого рядом с каждым видом способностей проставьте соответствующие баллы: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1 – способности развиты недостаточно,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2- способности развиты хуже, чем  у большинства других людей,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3 –способности развиты так же, как и у большинства людей,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4 – способности развиты лучше, чем у большинства людей,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5- способности развиты очень хорошо».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010"/>
              <w:gridCol w:w="975"/>
            </w:tblGrid>
            <w:tr w:rsidR="003771B3" w:rsidRPr="00CF4977">
              <w:trPr>
                <w:tblCellSpacing w:w="0" w:type="dxa"/>
              </w:trPr>
              <w:tc>
                <w:tcPr>
                  <w:tcW w:w="8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Способности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Балл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8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      общие способности (память, способность к обучению, и т.д.)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8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      математические способности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8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      лингвистические способности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8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4.      музыкальные способности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8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      физические способности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8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6.      коммуникативные способности (умение общаться)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8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7.      организаторские способности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8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8.      скорость реакции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8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9.      устойчивость и распределение внимания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8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10.  другие (укажите какие)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Укажите, кем бы Вы хотели работать___________________________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Какие из перечисленных выше способностей Вы считаете  наиболее важными для Вашей будущей профессии, укажите их номера ___________.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Обработка: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подсчитывается средняя самооценка по всем видам способностей (общая), и отдельно по тем, которые воспитанник считает наиболее важными для профессии (специальная). Если самооценка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важным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профессии способностям выше, чем по оставшимся, к общему среднему значению добавляется 1 балл.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Диагностика осознанности интересов и склонностей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определить осознанность интересов и склонностей.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Инструкция: 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Подчеркните один вариант ответа, который больше всего соответствует Вашему мнению.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1)      Какие занятия Вас больше интересуют?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люблю занятия, требующие  постоянного умственного напряжения, выдумки, смекалки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больше привлекает то, что связано с совершенствованием своих физических качеств: ловкости, силы, выносливости;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нравятся занятия, где можно руководить, организовывать, вести за собой других, учить их чему-то;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нравится собирательство, коллекционирование, которые требуют тщательности, настойчивости и испытываешь чувство личной собственности;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люблю оригинальные увлечения, которые дают возможность проявить свои способности вкусы;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люблю азартные, рискованные занятия, на которых можно испытать острые ощущения и приятное чувство победы, выигрыша;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нравятся занятия, не требующие серьезных усилий ума и тела, но дающие ощущение свободы, отдых, разнообразия;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не могу сказать определенно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2)      В каком виде профессиональной деятельности Вы могли бы добиться успехов?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связанной с изучением языков, истории, литературы;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требующей знаний математики, физики, химии;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в производственной сфере, транспорте, строительстве;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в частном бизнесе;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в спортивной деятельности;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в педагогической, воспитательной работе;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в работе медицинского профиля, здравоохранении;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в музыке;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в изобразительном искусстве, сфере культуры;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в кинематографе;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—    в организаторской деятельности;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в политике;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в военной сфере;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в сфере обслуживания;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в сельском хозяйстве;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в другой (укажите в какой именно)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    пока не знаю, на что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способен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Обработка</w:t>
            </w: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подсчитывается общее количество выбранных ответов.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Диагностика «Самооценка профессионально важных качеств»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самооценка профессионально важных качеств.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Инструкция: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Укажите, насколько правильно каждая из следующих, характеристик описывает </w:t>
            </w: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Вас,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пользуясь следующей шкалой: 1 – всегда или почти всегда неверно, 2 — верно очень редко, 3 – иногда верно, 4 – часто верно, 5 -всегда или почти всегда  верно. Для этого обведите необходимую цифру напротив каждой из характеристик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970"/>
              <w:gridCol w:w="1695"/>
              <w:gridCol w:w="2970"/>
              <w:gridCol w:w="1695"/>
            </w:tblGrid>
            <w:tr w:rsidR="003771B3" w:rsidRPr="00CF4977">
              <w:trPr>
                <w:trHeight w:val="450"/>
                <w:tblCellSpacing w:w="0" w:type="dxa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      аккуратность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18.  обязательность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      активность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19.  организованность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      внимательность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20.  ответственность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4.      воля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21.  порядочность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      выносливость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1  2   3   4   5    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22.  пунктуальность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6.      высокая адаптивность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23.  решительность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7.      доброжелательность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24.  самостоятельность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1  2   3   4   5    </w:t>
                  </w:r>
                </w:p>
              </w:tc>
            </w:tr>
            <w:tr w:rsidR="003771B3" w:rsidRPr="00CF4977">
              <w:trPr>
                <w:trHeight w:val="300"/>
                <w:tblCellSpacing w:w="0" w:type="dxa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8.      добросовестность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25.  скромность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9.      дисциплинированность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26.  справедливость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10.  инициативность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1  2   3   4   5     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27.  творческий характер мышления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11.  исполнительность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28.  трудолюбие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12.  критичность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29.  уверенность в себе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1  2   3   4   5    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13.  лидерство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30.  умение доводить начатое дело до конца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14.  надежность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31.  умение работать в коллективе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15.  настойчивость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1  2   3   4   5    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32.  усердие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16.  находчивость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33.  честность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17.  обучаемость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34.  целеустремленность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1  2   3   4   5    </w:t>
                  </w: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Укажите, кем бы Вы хотели работать___________________________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Какие из перечисленных выше качеств Вы считаете  наиболее важными для Вашей будущей профессии, укажите их номера ___________.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Обработка: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подсчитывается средняя самооценка по всем качествам (общая), и отдельно по тем, которые воспитанник считает наиболее важными для профессии (специальная). Если самооценка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важным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профессии качествам выше, чем по оставшимся, к общему среднему значению добавляется 1 балл.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Диагностика степени принятия ситуации профессионального самоопределения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выяснить степень принятия ситуации профессионального самоопределения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Инструкция: 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Представьте, что Вы переехали в настоящий момент в другой населенный пункт, в котором Вы раньше никогда не были. У Вас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где жить и небольшая сумма денег на первое время. Внимательно прочитайте предлагаемый ниже список и выберите из него ту информацию, которую </w:t>
            </w: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 хотели бы получить в первую очередь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,  подчеркните ее. Выбрать  можно не более 5 пунктов</w:t>
            </w:r>
            <w:r w:rsidRPr="00CF497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    </w:t>
            </w:r>
            <w:r w:rsidRPr="00CF497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 ближайших учебных заведениях, условиях приема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о спортивных и развлекательных центрах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    </w:t>
            </w:r>
            <w:r w:rsidRPr="00CF497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 специальностях, профессиях по которым легко найти достойную работу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о ближайших пунктах питания (кафе, столовые и т.п.) и ценах в них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    </w:t>
            </w:r>
            <w:r w:rsidRPr="00CF497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 местах и условиях работы не требующих специальной подготовки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о достопримечательностях (музеях, исторических памятниках и т.п.)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    </w:t>
            </w:r>
            <w:r w:rsidRPr="00CF497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 условиях и </w:t>
            </w:r>
            <w:proofErr w:type="gramStart"/>
            <w:r w:rsidRPr="00CF497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размере оплаты труда</w:t>
            </w:r>
            <w:proofErr w:type="gramEnd"/>
            <w:r w:rsidRPr="00CF497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по разным специальностям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о разбросе цен на товары и услуги в разных торговых точках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    </w:t>
            </w:r>
            <w:proofErr w:type="gramStart"/>
            <w:r w:rsidRPr="00CF497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proofErr w:type="gramEnd"/>
            <w:r w:rsidRPr="00CF497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имеющихся свободных рабочих местах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о лечебных заведениях и аптеках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    </w:t>
            </w:r>
            <w:r w:rsidRPr="00CF497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 центрах оказывающих консультативную помощь и содействие в выборе профессии и трудоустройстве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о месторасположении муниципальных органов и графике их работы (паспортно-визовая служба, органы управления и т.п.)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о центрах, оказывающих помощь и поддержку выпускникам образовательных учреждений для детей-сирот и детей, оставшихся без попечения родителей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о ближайшем репертуаре кинотеатров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—    о том, где собираются молодые люди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тобы провести досуг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Обработка: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Подсчитывается процентное соотношение количества выборов пунктов  информации, напрямую связанной с ситуацией профессионального самоопределения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тексте они выделены курсивом), к общему количеству сделанных выборов. Этот показатель заносится в итоговую таблицу. </w:t>
            </w: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Например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воспитанник сделал 4 выбора, 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из них – 2 связанных с ситуацией профессионального самоопределения. </w:t>
            </w: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Подсчет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: 2 делим на 4 и умножаем на 100%, получаем 50%., эту цифру заносим в итоговую таблицу.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Примечание: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проведении тестирования все пункты должны быть напечатаны одинаковым шрифтом.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Диагностика </w:t>
            </w:r>
            <w:proofErr w:type="spellStart"/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жизненных целей, ценностей.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выяснить степень </w:t>
            </w:r>
            <w:proofErr w:type="spell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жизненных целей, ценностей.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Методика «Незаконченные предложения»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Инструкция: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Одним или несколькими словами закончите предложения: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1. Выбор профессии это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30"/>
            </w:tblGrid>
            <w:tr w:rsidR="003771B3" w:rsidRPr="00CF4977">
              <w:trPr>
                <w:tblCellSpacing w:w="0" w:type="dxa"/>
              </w:trPr>
              <w:tc>
                <w:tcPr>
                  <w:tcW w:w="903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. Мне кажется, большинство людей добивается успехов потому что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30"/>
            </w:tblGrid>
            <w:tr w:rsidR="003771B3" w:rsidRPr="00CF4977">
              <w:trPr>
                <w:tblCellSpacing w:w="0" w:type="dxa"/>
              </w:trPr>
              <w:tc>
                <w:tcPr>
                  <w:tcW w:w="903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3. При выборе сферы деятельности важно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30"/>
            </w:tblGrid>
            <w:tr w:rsidR="003771B3" w:rsidRPr="00CF4977">
              <w:trPr>
                <w:tblCellSpacing w:w="0" w:type="dxa"/>
              </w:trPr>
              <w:tc>
                <w:tcPr>
                  <w:tcW w:w="903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4. Чтобы найти хорошую работу надо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30"/>
            </w:tblGrid>
            <w:tr w:rsidR="003771B3" w:rsidRPr="00CF4977">
              <w:trPr>
                <w:tblCellSpacing w:w="0" w:type="dxa"/>
              </w:trPr>
              <w:tc>
                <w:tcPr>
                  <w:tcW w:w="9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9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Для большинства людей работа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6. Профессиональное образование гарантирует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7. Если меня уволят с работы, я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8. Хорошая работа для меня та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9. Если мне не удастся устроиться по специальности, я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9.      Будущее кажется мне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10.  В жизни я хотел бы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11.   Для меня важно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12.   Работа и семья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Обработка: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основании качественного  анализа дополненных предложений, делается вывод об отношении воспитанника  (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положительное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отрицательное, безразличное) к тем или иным жизненным целям и сферам, </w:t>
            </w:r>
            <w:proofErr w:type="spell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их жизненных представлений, связанных с профессиональным самоопределением. Обобщенный вывод об уровне </w:t>
            </w:r>
            <w:proofErr w:type="spell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образа желаемого будущего (низкий, средний, высокий) заносится в итоговую таблицу. Дополнительная информация используется при написании заключения.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Диагностика </w:t>
            </w:r>
            <w:proofErr w:type="spellStart"/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мотивов профессионального выбора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выяснить  </w:t>
            </w:r>
            <w:proofErr w:type="spell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мотивов профессионального выбора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Инструкция: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Перед Вами список десяти основных причин, влияющих на выбор профессии: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1)                               собственное желание,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2)                               отношение (одобрение) близких (друзей, любимого человека и др.)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3)                               способности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4)                               характеристики профессии (предмет, цель, условия, средства и др.)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5)                               быстрота получения необходимого профессионального образования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6)                               престиж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7)                                предполагаемый уровень доходов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8)                               наличие друзей, на месте будущей учебы или работы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9)                                близость и доступность соответствующего учебного заведения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10)                           предполагаемые льготы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Выберите из каждых двух причин ту, которую вы считаете наиболее для себя  важной. В таблице приведены пары чисел, каждому из которых соответствует причина, стоящая под этим номером в списке. Обведите в каждой паре кружком ту причину выбора, которая, по Вашему мнению, оказывает на Вас большее влияние. Заполняйте бланк вертикально по колонкам.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40"/>
              <w:gridCol w:w="900"/>
              <w:gridCol w:w="855"/>
              <w:gridCol w:w="855"/>
              <w:gridCol w:w="855"/>
              <w:gridCol w:w="855"/>
              <w:gridCol w:w="855"/>
              <w:gridCol w:w="855"/>
              <w:gridCol w:w="900"/>
            </w:tblGrid>
            <w:tr w:rsidR="003771B3" w:rsidRPr="00CF4977">
              <w:trPr>
                <w:trHeight w:val="675"/>
                <w:tblCellSpacing w:w="0" w:type="dxa"/>
              </w:trPr>
              <w:tc>
                <w:tcPr>
                  <w:tcW w:w="84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1 2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2 3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3 4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4 5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5 6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6 7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7 8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8 9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9 10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rHeight w:val="675"/>
                <w:tblCellSpacing w:w="0" w:type="dxa"/>
              </w:trPr>
              <w:tc>
                <w:tcPr>
                  <w:tcW w:w="84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1 3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2 4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3- 5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4 6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5 7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6 8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7 9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8 10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rHeight w:val="675"/>
                <w:tblCellSpacing w:w="0" w:type="dxa"/>
              </w:trPr>
              <w:tc>
                <w:tcPr>
                  <w:tcW w:w="84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1 4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2 5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3 6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4 7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5 8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6 9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7 10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rHeight w:val="675"/>
                <w:tblCellSpacing w:w="0" w:type="dxa"/>
              </w:trPr>
              <w:tc>
                <w:tcPr>
                  <w:tcW w:w="84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1 5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2 6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3 7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4 8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5 9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6 10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rHeight w:val="675"/>
                <w:tblCellSpacing w:w="0" w:type="dxa"/>
              </w:trPr>
              <w:tc>
                <w:tcPr>
                  <w:tcW w:w="84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1 6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2 7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3 8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4 9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5 10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rHeight w:val="675"/>
                <w:tblCellSpacing w:w="0" w:type="dxa"/>
              </w:trPr>
              <w:tc>
                <w:tcPr>
                  <w:tcW w:w="84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1 7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2 8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3 9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4 10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rHeight w:val="675"/>
                <w:tblCellSpacing w:w="0" w:type="dxa"/>
              </w:trPr>
              <w:tc>
                <w:tcPr>
                  <w:tcW w:w="84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1 8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2 9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3 10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rHeight w:val="675"/>
                <w:tblCellSpacing w:w="0" w:type="dxa"/>
              </w:trPr>
              <w:tc>
                <w:tcPr>
                  <w:tcW w:w="84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1 9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2 10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rHeight w:val="675"/>
                <w:tblCellSpacing w:w="0" w:type="dxa"/>
              </w:trPr>
              <w:tc>
                <w:tcPr>
                  <w:tcW w:w="84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1 10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Обработка: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каждого из мотивов подсчитывается количество обведенных цифр в таблице, индекс, который может принимать значения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от 0 до 9, и заносится в таблицу.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710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630"/>
            </w:tblGrid>
            <w:tr w:rsidR="003771B3" w:rsidRPr="00CF4977">
              <w:trPr>
                <w:tblCellSpacing w:w="0" w:type="dxa"/>
              </w:trPr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мотив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значение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основании полученных значений, во-первых выделяются наиболее значимые для 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воспитанника мотивы выбора, во–вторых, оценивается степень </w:t>
            </w:r>
            <w:proofErr w:type="spell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иерархии мотивов. Иерархию считается сформированной, если есть 1-2 мотива наиболее привлекательных и имеют их значения 7-9 баллов, 1-2 мотива – наименее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привлекательных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они имеют значения 0-2 балла, а значения других мотивов выбора  очень близки и находятся в пределах от 3 до 6 баллов. Во всех других случаях иерархия считается несформированной.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Диагностика мотивационной готовности к самостоятельному принятию решений и профессиональному обучению, типа отношения к труду и работе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диагностика мотивационной готовности к самостоятельному принятию решений и профессиональному обучению, типа отношения к труду и работе.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Инструкция: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Каждый пункт анкеты содержит два предложения – а) и б). Прочитайте внимательно каждое из них, выберите то, которое больше всего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соответствует Вашему мнению и обведите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 его.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а) Мне кажется, что человек может прожить свою жизнь так,   как ему хочется.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Мне кажется, что у человека мало шансов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прожить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свою жизнь так, как ему хочется.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а) В сложных ситуациях надо действовать уже испытанными способами, так как это гарантирует успех.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б) В сложных ситуациях надо искать новые решения.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а) Лучше приступать к работе, зная, что вам есть чему поучиться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б) Лучше полагаться на уже имеющиеся у вас знания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а) Работа это только способ заработать деньги и ничего более.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б) Я бы хотел работать даже в том случае, если бы не нуждался в деньгах.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а) Я чувствую себя обязанным поступать так, как от меня ожидают окружающие.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б) Я не чувствую себя обязанным поступать так, как от меня ждут окружающие.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а) Пожалуй, я могу сказать о себе: “Как жизнь меняется! И как я сам меняюсь!”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б) Независимо от жизненных обстоятельств я остаюсь самим собой.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а) Лучше делать так, как принято в том месте, где вы стали работать, пока не будет уверенности, что ваш способ лучше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б) Лучше делать по-своему, пока не скажут делать иначе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а) Величина заработка конечно важна, но это не самое главное в работе.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б) Будь у меня достаточно  денег, я бы не работал.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а) Я мирюсь с противоречиями в самом себе.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б) Я не могу мириться с противоречиями в самом себе.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а) Существует только один способ правильно выполнить  работу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б) Обычно выполнить работу можно не единственным способом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а) Мне кажется, что разум и чувства в человеке не противоречат друг другу.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б) Мне кажется, что разум и чувства в человеке противоречат друг другу.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а) Главное в жизни найти хорошее место работы с высоким заработком.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б) В жизни очень важно найти профессию по душе.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а) Для меня важно, разделяют ли другие мою точку зрения.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б) Для меня не слишком важно, разделяют ли другие мою точку зрения.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а) В первый месяц поступления на работу обучение может оказаться важнее, чем производительность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б) Руководству нет дела до обучения, важна только производительность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а) Мне кажется, я вполне могу доверять своим  собственным оценкам людей и ситуации.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б) Мне кажется, я не могу в полной  мере доверять своим  собственным оценкам людей и ситуации.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а) Работа хороший способ реализовать себя в жизни.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б) Работа очень важна для человека как источник сре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я существования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а) Я могу быть плохим и хорошим одновременно.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б) Я всегда могу сказать хорошо или плохо я поступаю.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а) Обычно я принимаю близко к сердцу то, что обо мне будут думать другие.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б) Меня не очень волнует, что обо мне будут думать другие.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а) Задавая вопросы,  раздражаешь коллег и  выглядишь глупо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б) Задавая вопросы, можно эффективно обучаться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20.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Работа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прежде всего должна хорошо оплачиваться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б) Самое важное в работе приносит она удовлетворение или нет.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Обработка: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подсчитывается количество баллов по шкалам в соответствии с ключом, максимальный балл по каждой шкале 5, соответствующие значения заносятся в итоговую таблицу.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570"/>
              <w:gridCol w:w="2670"/>
            </w:tblGrid>
            <w:tr w:rsidR="003771B3" w:rsidRPr="00CF4977">
              <w:trPr>
                <w:tblCellSpacing w:w="0" w:type="dxa"/>
              </w:trPr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Шкалы (параметры)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Ключ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личностная автономия (ЛА)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1а  5б  13б  15б 18б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личностная  вариативность (ЛВ)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2б  6а  9а  </w:t>
                  </w:r>
                  <w:proofErr w:type="gramStart"/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</w:t>
                  </w:r>
                  <w:proofErr w:type="gramEnd"/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а  17а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мотивационная готовность к профессиональному обучению (МГ)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3а  7а 10б  14а  19б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терминальное отношение к труду (ТО)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4б  8а  12б 16а  20б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инструментальное отношение к труду (ИО)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4а  8б  12а  16б  20а</w:t>
                  </w: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 самооценки готовности к выполнению трудовых действий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Цель: самооценка готовности к выполнению трудовых действий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Инструкция: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Перед вами список трудовых действий</w:t>
            </w:r>
            <w:bookmarkStart w:id="1" w:name="_ftnref1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instrText xml:space="preserve"> HYPERLINK "https://detdom-per.edu.yar.ru/rabochie_programmi/programma_po_proforientatsii.html" \l "_ftn1" \o "" </w:instrTex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CF4977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[1]</w:t>
            </w:r>
            <w:bookmarkEnd w:id="1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:, оцените, насколько Вы могли бы выполнить каждое из этих действий уже сейчас, для этого напротив каждого действия проставьте баллы от 1 до 5: поставьте 1, если Вы совсем не могли бы выполнить данное действие,    5 – если считаете, что умеете это делать достаточно хорошо.  2, 3, 4 используйте для оценки разной степени готовности». </w:t>
            </w:r>
            <w:proofErr w:type="gramEnd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460"/>
              <w:gridCol w:w="630"/>
            </w:tblGrid>
            <w:tr w:rsidR="003771B3" w:rsidRPr="00CF4977">
              <w:trPr>
                <w:tblCellSpacing w:w="0" w:type="dxa"/>
              </w:trPr>
              <w:tc>
                <w:tcPr>
                  <w:tcW w:w="8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8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      следить за показаниями приборов, за информацией на экране, дисплее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      работать с текстами, много читать, изучать что-либо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      выполнять расчеты (на ЭВМ, калькуляторе, уме)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4.      много чертить, рисовать.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      вести записи, печатать на машинке, работать на клавиатуре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6.      много говорить, выступать перед аудиториями, беседовать с людьми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7.      быть услужливым, уметь нравиться и угождать клиентам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8.      соблюдать дисциплину труда и субординацию (правила подчинения)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9.      управлять техникой, машинами</w:t>
                  </w:r>
                  <w:proofErr w:type="gramStart"/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gramEnd"/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грегатами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10.  обрабатывать что-либо вручную или с помощью простых приспособлений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11.  часто работать на открытом воздухе</w:t>
                  </w:r>
                  <w:proofErr w:type="gramStart"/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на природе (в любую погоду)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12.  много запоминать по ходу работы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13.  часто разъезжать (командировки, экспедиции)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14.  быстро реагировать на меняющуюся ситуацию, уметь переключать внимание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15.  проверять, контролировать, оценивать что-либо и кого-либо, ставить диагноз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16.  быть осторожным и предусмотрительным, соблюдать правила безопасности (рисковать , но </w:t>
                  </w:r>
                  <w:proofErr w:type="gramStart"/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 умному</w:t>
                  </w:r>
                  <w:proofErr w:type="gramEnd"/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17.  выполнять «грязную»  работу </w:t>
                  </w:r>
                  <w:proofErr w:type="gramStart"/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( </w:t>
                  </w:r>
                  <w:proofErr w:type="gramEnd"/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 неприятным запахом, пылью, сыростью, шумом.)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18.   переносить однообразную, монотонную работу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19.  переносить моральные нагрузки (насмешки, грубость.)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20.  переносить длительные физические нагрузки (много ходить, выполнять разнообразные движения, давление, вибрацию, перепады температуры)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21.  уметь организовывать, руководить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22.  владеть иностранным языком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23.  уметь постоять за себя, </w:t>
                  </w:r>
                  <w:proofErr w:type="gramStart"/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ч</w:t>
                  </w:r>
                  <w:proofErr w:type="gramEnd"/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честью выходить из конфликтных ситуаций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24.  не обманывать других и самого себя (говорят это не каждому дано)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25.   уметь не принимать все близко к сердцу (не </w:t>
                  </w:r>
                  <w:proofErr w:type="gramStart"/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волноваться</w:t>
                  </w:r>
                  <w:proofErr w:type="gramEnd"/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что от Вашей работы кому-то будет плохо)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26.  часто работать по вечерам без выходных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27.  уметь самостоятельно принимать важные решения (и отвечать за них тоже самостоятельно)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28.  уметь взаимодействовать с коллегами, работать в коллективе (без скандалов и склок)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29.  уметь тихо и спокойно размышлять, мечтать на работе (и так зарабатывать на хлеб насущный)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30.  постоянно следить за собой, тренироваться, репетировать, быть в хорошей, работоспособной форме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31.  свято верить во что-то (в великую идею, Бога, в обожаемого человека, в начальника …)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32.  постоянно придумывать на работе что-то новое и необычное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33.  создавать красоту, уметь ценить </w:t>
                  </w:r>
                  <w:proofErr w:type="gramStart"/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прекрасное</w:t>
                  </w:r>
                  <w:proofErr w:type="gramEnd"/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34.  быть проворным, уметь работать быстро</w:t>
                  </w:r>
                </w:p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Какие из перечисленных выше качеств Вы считаете  наиболее привлекательными для себя, укажите их номера _____________________.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Какие из перечисленных выше качеств Вы считаете  наиболее важными для Вашей будущей профессии, укажите их номера __________________.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Какая это профессия ______________________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Обработка: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подсчитываются  значения  по трем показателям: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самооценка  трудовой готовности по наиболее привлекательным  действиям – средний балл по действиям, чьи номера указаны в ответе на первый  вопрос;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самооценка трудовой готовности по профессионально необходимым действиям – средний балл по действиям, чьи номера указаны в ответе на второй вопрос;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средний балл по действиям, чьи номера не указаны в ответах на вопросы.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Также  оценивается  </w:t>
            </w: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согласованность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профессионального выбора – отношение количества совпавших номеров действий в ответах на вопросы к общему количеству указанных номеров. Чем выше показатель, тем более согласованным является выбор. Например, всего было указано 15 номеров, из них совпали 6, степень согласованности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данном случае равна 0,4.   </w:t>
            </w: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Адекватность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выбора оценивается следующим образом – если самооценка действий, профессионально необходимых,  выше, чем самооценка по оставшимся действиям, дополнительно присваивается 1 балл.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В итоговую таблицу заносится показатель самооценки  действий, наиболее важных для будущей профессии, с которым суммируется показатель согласованности и балл за адекватность, если он был добавлен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Анкета «Самоанализ возможного будущего»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Цель: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представлений о будущей трудовой деятельности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Вариант 1.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Ø  Представьте себе, что Вы приобрели выбранную профессию (укажите ее ____________________) и устроились на работу по специальности. Как Вы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думаете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чем будут связаны основные трудности в Вашей работе? Выберите и обведите кружком 3 из 10 предложенных вариантов ответа.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1.      с большой физической нагрузкой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2.      с большой нервной нагрузкой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3.      с недостатком профессиональных знаний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4.      с недостатком практического опыта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5.      с необходимостью работать в нерабочее время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6.      с плохими отношениями в коллективе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7.      с усталостью, вызываемой другими заботами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8.      с необходимостью принимать самостоятельные решения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9.      с трудностями в управлении людьми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10.  с плохими отношениями с руководством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Ø  Подумайте о том,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что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прежде всего в данном случае побуждает Вас работать. Для этого внимательно прочитайте перечисленные варианты и выберите 3, которые больше всего Вам подходят.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1.      я люблю свою профессию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2.      мне нравится иметь стабильный заработок и быть независимым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3.      я не представляю свою жизнь без работы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4.      благодаря работе я не чувствую себя одиноким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5.      работа хороший способ отвлечься от жизненных проблем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6.      благодаря своей работе я ощущаю себя нужным людям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7.      мне нравится руководить людьми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8.      мне нравится, что благодаря работе я могу проявлять инициативу, придумывать новое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      мне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нравится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что мою работу уважают мои знакомые, друзья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10.  если я не буду работать, я могу опуститься на «дно»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Ø  Подумайте о том,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что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прежде всего в данном случае устраивает Вас в Вашей работе. Для этого внимательно прочитайте перечисленные варианты и выберите 3, которые больше всего Вам подходят.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755"/>
            </w:tblGrid>
            <w:tr w:rsidR="003771B3" w:rsidRPr="00CF4977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      отношения в коллективе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      отношения с руководством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      творческий характер работы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4.      возможность продвижения по службе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      условия труда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6.      организация труда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7.      заработная плата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8.      отношение к моей работе друзей и знакомых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9.      ощущение полезности и нужности моего труда</w:t>
                  </w: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Вариант 2.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Ø  Теперь представьте себе, что Вам не удалось устроиться на работу по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специальности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Вы нашли какую–то другую работу. Укажите, вероятней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что это будет за работа ___________________. Как Вы думаете в данном случае с чем будут связаны основные трудности в Вашей работе? Выберите и обведите кружком 3 из 10 предложенных вариантов ответа.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1.      с большой физической нагрузкой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2.      с большой нервной нагрузкой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3.      с недостатком профессиональных знаний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4.      с недостатком практического опыта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5.      с необходимостью работать в нерабочее время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6.      с плохими отношениями в коллективе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7.      с усталостью, вызываемой другими заботами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8.      с необходимостью принимать самостоятельные решения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9.      с трудностями в управлении людьми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10.  с плохими отношениями с руководством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Ø  Подумайте о том, что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теперь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прежде всего побуждает Вас работать. Для этого внимательно прочитайте перечисленные варианты и выберите 3, которые больше всего Вам подходят.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1.      я люблю свою профессию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2.      мне нравится иметь стабильный заработок и быть независимым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3.      я не представляю свою жизнь без работы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4.      благодаря работе я не чувствую себя одиноким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5.      работа хороший способ отвлечься от жизненных проблем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6.      благодаря своей работе я ощущаю себя нужным людям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7.      мне нравится руководить людьми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8.      мне нравится, что благодаря работе я могу проявлять инициативу, придумывать новое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9.      мне нравится, что мою работу уважают мои знакомые, друзья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10.  если я не буду работать, я могу опуститься на «дно»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Ø  Подумайте о том,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что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прежде всего в данном случае устраивает Вас в Вашей работе. Для этого внимательно прочитайте перечисленные варианты и выберите 3, которые больше всего Вам подходят.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755"/>
            </w:tblGrid>
            <w:tr w:rsidR="003771B3" w:rsidRPr="00CF4977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      отношения в коллективе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      отношения с руководством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      творческий характер работы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4.      возможность продвижения по службе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      условия труда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6.      организация труда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7.      заработная плата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8.      отношение к моей работе друзей и знакомых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9.      ощущение полезности и нужности моего труда</w:t>
                  </w: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Обработка: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сравниваются  ответы по двум вариантам между собой, для этого заполняется следующая таблица: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Таблица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115"/>
              <w:gridCol w:w="2115"/>
              <w:gridCol w:w="2115"/>
              <w:gridCol w:w="2314"/>
            </w:tblGrid>
            <w:tr w:rsidR="003771B3" w:rsidRPr="00CF4977">
              <w:trPr>
                <w:tblCellSpacing w:w="0" w:type="dxa"/>
              </w:trPr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Количество не совпавших выборов  (Р)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Количество совпавших выборов  (С)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Показатель альтернативности   (Р-С)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85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Варианты 1 и 2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выбор трудностей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выбор мотивов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оценка работы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представления о жизни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среднее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В итоговую таблицу заносится средний показатель альтернативности по всей таблице.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основе содержательного анализа представлений о будущем делаются дополнительные выводы о </w:t>
            </w:r>
            <w:proofErr w:type="spell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жизненных целей, которые используются при написании заключения.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Диагностика умений </w:t>
            </w:r>
            <w:proofErr w:type="spellStart"/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диагностика умений </w:t>
            </w:r>
            <w:proofErr w:type="spell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Инструкция: «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Прочитайте внимательно каждое утверждение опросника, и оцените насколько оно подходит к Вам, для этого выберите вариант ответа, как бы отвечая на вопрос  «Мне свойственно так поступать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Если Вам больше подходит вариант: «Мне свойственно так поступать </w:t>
            </w: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очень редко» – 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поставьте рядом </w:t>
            </w: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 балл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, если вариант: «Мне свойственно так поступать</w:t>
            </w: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редко» – 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поставьте</w:t>
            </w: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2 балла. 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Если вариант  «Мне свойственно так поступать</w:t>
            </w: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часто» – 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поставьте</w:t>
            </w: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3 балла, 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если вариант «Мне свойственно так поступать </w:t>
            </w: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очень часто» –  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поставьте</w:t>
            </w: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4 балла.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bookmarkStart w:id="2" w:name="_ftnref2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instrText xml:space="preserve"> HYPERLINK "https://detdom-per.edu.yar.ru/rabochie_programmi/programma_po_proforientatsii.html" \l "_ftn2" \o "" </w:instrTex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CF4977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[2]</w:t>
            </w:r>
            <w:bookmarkEnd w:id="2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fldChar w:fldCharType="end"/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1.      За дело приниматься без напоминаний; и без напоминаний выполнять порученное задание.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2.      Учитывать возможные трудности; от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делять главное от </w:t>
            </w:r>
            <w:proofErr w:type="gramStart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второстепенного</w:t>
            </w:r>
            <w:proofErr w:type="gramEnd"/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3.      Самостоятельно находить ошибки в своей работе и исправлять их..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4.      Не повторять ранее сделанных ошибок.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5.      Справляться с заданиями без помощи со стороны.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6.      Поддерживать порядок, быть акку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ратным.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      Готовиться прежде, чем приступить к делу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8.      Быть решительным, предприимчивым, активным;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9.      Начатое дело дово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дить до конца..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10.  Обдумывать свои дела и поступки.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11.  Планировать дела, рассчитывать силы.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12.  Знать о своих недостатках и стараться их исправить.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13.  Легко переключаться с одной ра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боты на другую;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14.  Хорошо ориентироваться в новых условиях.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15.  Быть внимательным; усидчивым.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16.  Разбираться в причинах промахов и стараться учесть их в будущем..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17.  В случае необходимости  собраться, приложить все усилия.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18.  Считаться с мнением других; прислушиваться к замечаниям, слушать разъяснения.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Обработка:</w:t>
            </w:r>
            <w:r w:rsidRPr="00CF49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подсчитывается средний балл по всем пунктам, который заносится в итоговую таблицу.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20"/>
            </w:tblGrid>
            <w:tr w:rsidR="003771B3" w:rsidRPr="00CF4977">
              <w:trPr>
                <w:tblCellSpacing w:w="0" w:type="dxa"/>
              </w:trPr>
              <w:tc>
                <w:tcPr>
                  <w:tcW w:w="852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852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20"/>
            </w:tblGrid>
            <w:tr w:rsidR="003771B3" w:rsidRPr="00CF4977">
              <w:trPr>
                <w:tblCellSpacing w:w="0" w:type="dxa"/>
              </w:trPr>
              <w:tc>
                <w:tcPr>
                  <w:tcW w:w="852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852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771B3" w:rsidRPr="00CF4977">
              <w:trPr>
                <w:tblCellSpacing w:w="0" w:type="dxa"/>
              </w:trPr>
              <w:tc>
                <w:tcPr>
                  <w:tcW w:w="8520" w:type="dxa"/>
                  <w:vAlign w:val="center"/>
                </w:tcPr>
                <w:p w:rsidR="003771B3" w:rsidRPr="00CF4977" w:rsidRDefault="003771B3" w:rsidP="00CF49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F497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771B3" w:rsidRPr="00CF4977" w:rsidRDefault="003771B3" w:rsidP="00CF4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49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771B3" w:rsidRDefault="003771B3"/>
    <w:sectPr w:rsidR="003771B3" w:rsidSect="00CF4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6F2"/>
    <w:multiLevelType w:val="multilevel"/>
    <w:tmpl w:val="FE16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271593"/>
    <w:multiLevelType w:val="multilevel"/>
    <w:tmpl w:val="C27A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20D84"/>
    <w:multiLevelType w:val="multilevel"/>
    <w:tmpl w:val="8028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86B1E"/>
    <w:multiLevelType w:val="multilevel"/>
    <w:tmpl w:val="5D4C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E05A3"/>
    <w:multiLevelType w:val="multilevel"/>
    <w:tmpl w:val="DEAE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72DCE"/>
    <w:multiLevelType w:val="multilevel"/>
    <w:tmpl w:val="E722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F2597"/>
    <w:multiLevelType w:val="multilevel"/>
    <w:tmpl w:val="7B7E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4C436D"/>
    <w:multiLevelType w:val="multilevel"/>
    <w:tmpl w:val="C3F8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D0AED"/>
    <w:multiLevelType w:val="multilevel"/>
    <w:tmpl w:val="C874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020FC"/>
    <w:multiLevelType w:val="multilevel"/>
    <w:tmpl w:val="5C48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726B91"/>
    <w:multiLevelType w:val="multilevel"/>
    <w:tmpl w:val="D65E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071EE6"/>
    <w:multiLevelType w:val="multilevel"/>
    <w:tmpl w:val="4B8A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282564"/>
    <w:multiLevelType w:val="multilevel"/>
    <w:tmpl w:val="6882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F56AF2"/>
    <w:multiLevelType w:val="multilevel"/>
    <w:tmpl w:val="336AC1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B07"/>
    <w:rsid w:val="002854EB"/>
    <w:rsid w:val="003771B3"/>
    <w:rsid w:val="006E1091"/>
    <w:rsid w:val="008C1F7D"/>
    <w:rsid w:val="008C6B07"/>
    <w:rsid w:val="00A60BE8"/>
    <w:rsid w:val="00CF4977"/>
    <w:rsid w:val="00D74B0D"/>
    <w:rsid w:val="00EA00CD"/>
    <w:rsid w:val="00FC77D3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5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6E1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E109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rsid w:val="006E1091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6E1091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E1091"/>
    <w:pPr>
      <w:ind w:left="720"/>
      <w:contextualSpacing/>
    </w:pPr>
  </w:style>
  <w:style w:type="paragraph" w:customStyle="1" w:styleId="c13">
    <w:name w:val="c13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6">
    <w:name w:val="c56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6E1091"/>
    <w:rPr>
      <w:rFonts w:cs="Times New Roman"/>
    </w:rPr>
  </w:style>
  <w:style w:type="character" w:customStyle="1" w:styleId="c45">
    <w:name w:val="c45"/>
    <w:uiPriority w:val="99"/>
    <w:rsid w:val="006E1091"/>
    <w:rPr>
      <w:rFonts w:cs="Times New Roman"/>
    </w:rPr>
  </w:style>
  <w:style w:type="character" w:customStyle="1" w:styleId="c25">
    <w:name w:val="c25"/>
    <w:uiPriority w:val="99"/>
    <w:rsid w:val="006E1091"/>
    <w:rPr>
      <w:rFonts w:cs="Times New Roman"/>
    </w:rPr>
  </w:style>
  <w:style w:type="character" w:customStyle="1" w:styleId="c0">
    <w:name w:val="c0"/>
    <w:uiPriority w:val="99"/>
    <w:rsid w:val="006E1091"/>
    <w:rPr>
      <w:rFonts w:cs="Times New Roman"/>
    </w:rPr>
  </w:style>
  <w:style w:type="character" w:customStyle="1" w:styleId="c77">
    <w:name w:val="c77"/>
    <w:uiPriority w:val="99"/>
    <w:rsid w:val="006E1091"/>
    <w:rPr>
      <w:rFonts w:cs="Times New Roman"/>
    </w:rPr>
  </w:style>
  <w:style w:type="character" w:customStyle="1" w:styleId="c12">
    <w:name w:val="c12"/>
    <w:uiPriority w:val="99"/>
    <w:rsid w:val="006E1091"/>
    <w:rPr>
      <w:rFonts w:cs="Times New Roman"/>
    </w:rPr>
  </w:style>
  <w:style w:type="character" w:customStyle="1" w:styleId="c4">
    <w:name w:val="c4"/>
    <w:uiPriority w:val="99"/>
    <w:rsid w:val="006E1091"/>
    <w:rPr>
      <w:rFonts w:cs="Times New Roman"/>
    </w:rPr>
  </w:style>
  <w:style w:type="character" w:customStyle="1" w:styleId="c35">
    <w:name w:val="c35"/>
    <w:uiPriority w:val="99"/>
    <w:rsid w:val="006E1091"/>
    <w:rPr>
      <w:rFonts w:cs="Times New Roman"/>
    </w:rPr>
  </w:style>
  <w:style w:type="character" w:customStyle="1" w:styleId="c16">
    <w:name w:val="c16"/>
    <w:uiPriority w:val="99"/>
    <w:rsid w:val="006E1091"/>
    <w:rPr>
      <w:rFonts w:cs="Times New Roman"/>
    </w:rPr>
  </w:style>
  <w:style w:type="character" w:customStyle="1" w:styleId="c65">
    <w:name w:val="c65"/>
    <w:uiPriority w:val="99"/>
    <w:rsid w:val="006E1091"/>
    <w:rPr>
      <w:rFonts w:cs="Times New Roman"/>
    </w:rPr>
  </w:style>
  <w:style w:type="character" w:customStyle="1" w:styleId="c42">
    <w:name w:val="c42"/>
    <w:uiPriority w:val="99"/>
    <w:rsid w:val="006E1091"/>
    <w:rPr>
      <w:rFonts w:cs="Times New Roman"/>
    </w:rPr>
  </w:style>
  <w:style w:type="table" w:styleId="a7">
    <w:name w:val="Table Grid"/>
    <w:basedOn w:val="a1"/>
    <w:uiPriority w:val="59"/>
    <w:locked/>
    <w:rsid w:val="00CF497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nsportal.ru/site/all/sites&amp;sa=D&amp;ust=1525369456306000" TargetMode="External"/><Relationship Id="rId13" Type="http://schemas.openxmlformats.org/officeDocument/2006/relationships/hyperlink" Target="https://www.google.com/url?q=http://www.myshare&amp;sa=D&amp;ust=1458306121106000&amp;usg=AFQjCNHgzrU0k1Dm9XnO0ptocrGgUsa4e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it-n.ru/&amp;sa=D&amp;ust=1525369456306000" TargetMode="External"/><Relationship Id="rId12" Type="http://schemas.openxmlformats.org/officeDocument/2006/relationships/hyperlink" Target="https://www.google.com/url?q=http://window.edu.ru&amp;sa=D&amp;ust=1525369456309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oi-sat.ru&amp;sa=D&amp;ust=1525369456306000" TargetMode="External"/><Relationship Id="rId11" Type="http://schemas.openxmlformats.org/officeDocument/2006/relationships/hyperlink" Target="https://www.google.com/url?q=http://fcior.edu.ru&amp;sa=D&amp;ust=1525369456308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www.edu.ru&amp;sa=D&amp;ust=1525369456307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uchportal.ru&amp;sa=D&amp;ust=1525369456307000" TargetMode="External"/><Relationship Id="rId14" Type="http://schemas.openxmlformats.org/officeDocument/2006/relationships/hyperlink" Target="https://www.google.com/url?q=http://www.moeobrazovanie.ru&amp;sa=D&amp;ust=1458306121110000&amp;usg=AFQjCNGJ2O7L9DdLH4r7wLyTiCi1gvI5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9936</Words>
  <Characters>56636</Characters>
  <Application>Microsoft Office Word</Application>
  <DocSecurity>0</DocSecurity>
  <Lines>471</Lines>
  <Paragraphs>132</Paragraphs>
  <ScaleCrop>false</ScaleCrop>
  <Company>SPecialiST RePack</Company>
  <LinksUpToDate>false</LinksUpToDate>
  <CharactersWithSpaces>66440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6</cp:revision>
  <dcterms:created xsi:type="dcterms:W3CDTF">2020-03-18T08:13:00Z</dcterms:created>
  <dcterms:modified xsi:type="dcterms:W3CDTF">2022-10-18T09:30:00Z</dcterms:modified>
</cp:coreProperties>
</file>