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84ACF" w:rsidRPr="00F84ACF" w:rsidRDefault="00F84ACF" w:rsidP="00F84AC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Данная рабочая программа изучения курса информатики в 11 классе составлена на основе Примерной программы среднего общего образования по информатике  в соответствии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Федерации»;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Требованиями Федерального компонента государственного образовательного стандарта среднего общего образования (ФК ГОС); 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Авторской программой «Информатика. Базовый уровень» И.Г. Семакина, Е.К.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для 11 класса;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МОН РФ к использованию в образовательном процессе в ОУ 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образовательной  программы (личностным,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, предметным); </w:t>
      </w:r>
    </w:p>
    <w:p w:rsidR="00F84ACF" w:rsidRPr="00F84ACF" w:rsidRDefault="00F84ACF" w:rsidP="00F84ACF">
      <w:pPr>
        <w:numPr>
          <w:ilvl w:val="0"/>
          <w:numId w:val="2"/>
        </w:num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среднего общего образования. </w:t>
      </w:r>
    </w:p>
    <w:p w:rsidR="00F84ACF" w:rsidRPr="00F84ACF" w:rsidRDefault="00F84ACF" w:rsidP="00F84AC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связи. Курс осваива</w:t>
      </w:r>
      <w:r>
        <w:rPr>
          <w:rFonts w:ascii="Times New Roman" w:hAnsi="Times New Roman" w:cs="Times New Roman"/>
          <w:sz w:val="24"/>
          <w:szCs w:val="24"/>
        </w:rPr>
        <w:t xml:space="preserve">ется учащимися  после изучения </w:t>
      </w:r>
      <w:r w:rsidRPr="00F84ACF">
        <w:rPr>
          <w:rFonts w:ascii="Times New Roman" w:hAnsi="Times New Roman" w:cs="Times New Roman"/>
          <w:sz w:val="24"/>
          <w:szCs w:val="24"/>
        </w:rPr>
        <w:t xml:space="preserve">курса «Информатика» в основной школе (в 7-9 классах). 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ACF">
        <w:rPr>
          <w:rFonts w:ascii="Times New Roman" w:hAnsi="Times New Roman" w:cs="Times New Roman"/>
          <w:sz w:val="24"/>
          <w:szCs w:val="24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Е.К., Шеиной Т.Ю. (издательство «БИНОМ.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F84ACF" w:rsidRPr="00F84ACF" w:rsidRDefault="00F84ACF" w:rsidP="00F84ACF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Вклад учебного предмета в достижение целей среднего общего образования</w:t>
      </w:r>
    </w:p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информатики </w:t>
      </w:r>
      <w:r w:rsidRPr="00F84ACF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  10–11 классах</w:t>
      </w:r>
      <w:r w:rsidRPr="00F84ACF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F84ACF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ACF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F84ACF">
        <w:rPr>
          <w:rFonts w:ascii="Times New Roman" w:hAnsi="Times New Roman" w:cs="Times New Roman"/>
          <w:sz w:val="24"/>
          <w:szCs w:val="24"/>
        </w:rPr>
        <w:t>,  соответствующего современному</w:t>
      </w:r>
      <w:r w:rsidRPr="00F84A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F84ACF">
        <w:rPr>
          <w:rFonts w:ascii="Times New Roman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F84ACF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F84ACF">
        <w:rPr>
          <w:rFonts w:ascii="Times New Roman" w:hAnsi="Times New Roman" w:cs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F84ACF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F84ACF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hd w:val="clear" w:color="auto" w:fill="FFFFFF"/>
        <w:spacing w:after="0" w:line="264" w:lineRule="auto"/>
        <w:ind w:left="442" w:firstLine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CF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потенциала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hd w:val="clear" w:color="auto" w:fill="FFFFFF"/>
        <w:spacing w:after="0" w:line="264" w:lineRule="auto"/>
        <w:ind w:firstLine="442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Цель воспитания в общеобразовательной организации – личностное развитие школьников, проявляющееся на уровне СОО в приобретении ими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соответствуюшего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ценностям опыта поведения, опыта применения сформированных знаний и отношений на практике (т.е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>риобретения старшеклассниками опыта осуществления социально-значимых дел).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Необходимо формировать ценностные отношения:</w:t>
      </w:r>
    </w:p>
    <w:p w:rsidR="00F84ACF" w:rsidRPr="00F84ACF" w:rsidRDefault="00F84ACF" w:rsidP="00F84ACF">
      <w:pPr>
        <w:numPr>
          <w:ilvl w:val="0"/>
          <w:numId w:val="5"/>
        </w:numP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>к информатике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84ACF" w:rsidRPr="00F84ACF" w:rsidRDefault="00F84ACF" w:rsidP="00F84ACF">
      <w:pPr>
        <w:numPr>
          <w:ilvl w:val="0"/>
          <w:numId w:val="5"/>
        </w:numP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F84ACF" w:rsidRPr="00F84ACF" w:rsidRDefault="00F84ACF" w:rsidP="00F84ACF">
      <w:pPr>
        <w:numPr>
          <w:ilvl w:val="0"/>
          <w:numId w:val="5"/>
        </w:numP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84ACF" w:rsidRPr="00F84ACF" w:rsidRDefault="00F84ACF" w:rsidP="00F84ACF">
      <w:pPr>
        <w:numPr>
          <w:ilvl w:val="0"/>
          <w:numId w:val="5"/>
        </w:numP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в коллективе и семье;</w:t>
      </w:r>
    </w:p>
    <w:p w:rsidR="00F84ACF" w:rsidRPr="00F84ACF" w:rsidRDefault="00F84ACF" w:rsidP="00F84ACF">
      <w:pPr>
        <w:numPr>
          <w:ilvl w:val="0"/>
          <w:numId w:val="5"/>
        </w:numP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84ACF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F84ACF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своѐ собственное будущее.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eastAsiaTheme="minorEastAsia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Согласно рабочей программе воспитания МБОУ СОШ с.п. «Поселок Молодежный» по данному предмету реализуются следующие задачи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84ACF" w:rsidRPr="00F84ACF" w:rsidRDefault="00F84ACF" w:rsidP="00F84ACF">
      <w:pPr>
        <w:shd w:val="clear" w:color="auto" w:fill="FFFFFF"/>
        <w:spacing w:after="0" w:line="26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84ACF" w:rsidRPr="00F84ACF" w:rsidRDefault="00F84ACF" w:rsidP="00F84ACF">
      <w:pPr>
        <w:keepNext/>
        <w:spacing w:after="0" w:line="264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E2EF7" w:rsidRDefault="006E2EF7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В содержании курса информатики средней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>Курс информатики средней школы является частью непрерывного курса информатики, которому предшествует обучение информатике в основной школе. Поэтому он</w:t>
      </w:r>
      <w:r w:rsidR="006E2EF7">
        <w:rPr>
          <w:rFonts w:ascii="Times New Roman" w:hAnsi="Times New Roman" w:cs="Times New Roman"/>
          <w:sz w:val="24"/>
          <w:szCs w:val="24"/>
        </w:rPr>
        <w:t xml:space="preserve"> </w:t>
      </w:r>
      <w:r w:rsidRPr="00F84ACF">
        <w:rPr>
          <w:rFonts w:ascii="Times New Roman" w:hAnsi="Times New Roman" w:cs="Times New Roman"/>
          <w:sz w:val="24"/>
          <w:szCs w:val="24"/>
        </w:rPr>
        <w:t xml:space="preserve">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  <w:bookmarkStart w:id="0" w:name="_Toc343949360"/>
    </w:p>
    <w:p w:rsidR="006E2EF7" w:rsidRPr="00F84ACF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64713910"/>
      <w:r w:rsidRPr="00F84AC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информатики</w:t>
      </w:r>
      <w:bookmarkEnd w:id="0"/>
      <w:bookmarkEnd w:id="1"/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F84ACF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84ACF" w:rsidRDefault="006E2EF7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397510</wp:posOffset>
            </wp:positionV>
            <wp:extent cx="4042410" cy="2870200"/>
            <wp:effectExtent l="19050" t="0" r="0" b="0"/>
            <wp:wrapTight wrapText="bothSides">
              <wp:wrapPolygon edited="0">
                <wp:start x="-102" y="0"/>
                <wp:lineTo x="-102" y="21504"/>
                <wp:lineTo x="21580" y="21504"/>
                <wp:lineTo x="21580" y="0"/>
                <wp:lineTo x="-1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ACF" w:rsidRPr="00F84ACF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E2EF7" w:rsidRDefault="006E2EF7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4215" cy="1694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39" cy="16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F7" w:rsidRDefault="006E2EF7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6894" cy="22886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22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F7" w:rsidRPr="00F84ACF" w:rsidRDefault="006E2EF7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2467" cy="2081633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11" cy="208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F84ACF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E2EF7" w:rsidRDefault="006E2EF7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999490</wp:posOffset>
            </wp:positionV>
            <wp:extent cx="4899660" cy="3783330"/>
            <wp:effectExtent l="19050" t="0" r="0" b="0"/>
            <wp:wrapTight wrapText="bothSides">
              <wp:wrapPolygon edited="0">
                <wp:start x="-84" y="0"/>
                <wp:lineTo x="-84" y="21535"/>
                <wp:lineTo x="21583" y="21535"/>
                <wp:lineTo x="21583" y="0"/>
                <wp:lineTo x="-8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ACF" w:rsidRPr="00F84ACF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="00F84ACF" w:rsidRPr="00F84ACF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="00F84ACF" w:rsidRPr="00F84ACF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6E2EF7" w:rsidRPr="006E2EF7" w:rsidRDefault="006E2EF7" w:rsidP="006E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198120</wp:posOffset>
            </wp:positionV>
            <wp:extent cx="4747895" cy="338899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EF7" w:rsidRPr="006E2EF7" w:rsidRDefault="006E2EF7" w:rsidP="006E2EF7">
      <w:pPr>
        <w:rPr>
          <w:rFonts w:ascii="Times New Roman" w:hAnsi="Times New Roman" w:cs="Times New Roman"/>
          <w:sz w:val="24"/>
          <w:szCs w:val="24"/>
        </w:rPr>
      </w:pPr>
    </w:p>
    <w:p w:rsidR="006E2EF7" w:rsidRPr="006E2EF7" w:rsidRDefault="006E2EF7" w:rsidP="006E2EF7">
      <w:pPr>
        <w:rPr>
          <w:rFonts w:ascii="Times New Roman" w:hAnsi="Times New Roman" w:cs="Times New Roman"/>
          <w:sz w:val="24"/>
          <w:szCs w:val="24"/>
        </w:rPr>
      </w:pPr>
    </w:p>
    <w:p w:rsidR="006E2EF7" w:rsidRPr="006E2EF7" w:rsidRDefault="006E2EF7" w:rsidP="006E2EF7">
      <w:pPr>
        <w:rPr>
          <w:rFonts w:ascii="Times New Roman" w:hAnsi="Times New Roman" w:cs="Times New Roman"/>
          <w:sz w:val="24"/>
          <w:szCs w:val="24"/>
        </w:rPr>
      </w:pPr>
    </w:p>
    <w:p w:rsidR="006E2EF7" w:rsidRPr="006E2EF7" w:rsidRDefault="006E2EF7" w:rsidP="006E2EF7">
      <w:pPr>
        <w:rPr>
          <w:rFonts w:ascii="Times New Roman" w:hAnsi="Times New Roman" w:cs="Times New Roman"/>
          <w:sz w:val="24"/>
          <w:szCs w:val="24"/>
        </w:rPr>
      </w:pPr>
    </w:p>
    <w:p w:rsidR="00F84ACF" w:rsidRPr="006E2EF7" w:rsidRDefault="00F84ACF" w:rsidP="006E2EF7">
      <w:pPr>
        <w:rPr>
          <w:rFonts w:ascii="Times New Roman" w:hAnsi="Times New Roman" w:cs="Times New Roman"/>
          <w:sz w:val="24"/>
          <w:szCs w:val="24"/>
        </w:rPr>
      </w:pPr>
    </w:p>
    <w:p w:rsidR="006E2EF7" w:rsidRDefault="006E2EF7" w:rsidP="006E2EF7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EF7" w:rsidRDefault="006E2EF7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AC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  <w:r w:rsidRPr="00F84ACF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84ACF" w:rsidRPr="00F84ACF" w:rsidRDefault="00F84ACF" w:rsidP="00F84ACF">
      <w:pPr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A0521" w:rsidRDefault="008A0521" w:rsidP="006E2EF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4759492</wp:posOffset>
            </wp:positionH>
            <wp:positionV relativeFrom="paragraph">
              <wp:posOffset>3513222</wp:posOffset>
            </wp:positionV>
            <wp:extent cx="4887929" cy="3034098"/>
            <wp:effectExtent l="19050" t="0" r="7921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92" cy="303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6371" cy="3398456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37" cy="34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EF7" w:rsidRPr="006E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6729" cy="2326016"/>
            <wp:effectExtent l="19050" t="0" r="1971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21" cy="232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6371" cy="1678962"/>
            <wp:effectExtent l="19050" t="0" r="0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79" cy="168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CF" w:rsidRDefault="008A0521" w:rsidP="006E2EF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1392" cy="1284185"/>
            <wp:effectExtent l="19050" t="0" r="3008" b="0"/>
            <wp:docPr id="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08" cy="128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F7" w:rsidRDefault="006E2EF7" w:rsidP="006E2EF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8A0521" w:rsidP="008A0521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64713911"/>
      <w:r w:rsidRPr="008A0521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F84ACF" w:rsidRPr="00F84AC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bookmarkEnd w:id="2"/>
    </w:p>
    <w:p w:rsidR="00F84ACF" w:rsidRPr="00F84ACF" w:rsidRDefault="008A0521" w:rsidP="00F84A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</w:t>
      </w:r>
      <w:r w:rsidR="00F84ACF" w:rsidRPr="00F84ACF">
        <w:rPr>
          <w:rFonts w:ascii="Times New Roman" w:hAnsi="Times New Roman" w:cs="Times New Roman"/>
          <w:sz w:val="24"/>
          <w:szCs w:val="24"/>
        </w:rPr>
        <w:t>общеобразовательного курса информатики базового уровня для старшей школы р</w:t>
      </w:r>
      <w:r>
        <w:rPr>
          <w:rFonts w:ascii="Times New Roman" w:hAnsi="Times New Roman" w:cs="Times New Roman"/>
          <w:sz w:val="24"/>
          <w:szCs w:val="24"/>
        </w:rPr>
        <w:t xml:space="preserve">асширяют и углубляют следующие содержательные линии </w:t>
      </w:r>
      <w:r w:rsidR="00F84ACF" w:rsidRPr="00F84ACF">
        <w:rPr>
          <w:rFonts w:ascii="Times New Roman" w:hAnsi="Times New Roman" w:cs="Times New Roman"/>
          <w:sz w:val="24"/>
          <w:szCs w:val="24"/>
        </w:rPr>
        <w:t>курса информатики в основной школе: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управления.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Моделирование и формализация</w:t>
      </w:r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Моделирование как метод познания; информационное моделирование; основные типы информационных моделей;  исследование на компьютере информационных моделей из различных предметных областей.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программирования.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Компьютерные коммуникации</w:t>
      </w:r>
      <w:r w:rsidRPr="00F8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>.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</w:t>
      </w:r>
    </w:p>
    <w:p w:rsidR="00F84ACF" w:rsidRPr="00F84ACF" w:rsidRDefault="00F84ACF" w:rsidP="00F84ACF">
      <w:pPr>
        <w:tabs>
          <w:tab w:val="num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Информационные ресурсы общества, информационная культура, информационное право, информационная безопасность.</w:t>
      </w:r>
    </w:p>
    <w:p w:rsidR="008A0521" w:rsidRDefault="008A0521" w:rsidP="008A0521">
      <w:pPr>
        <w:keepNext/>
        <w:spacing w:after="0" w:line="264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8A0521" w:rsidP="008A0521">
      <w:pPr>
        <w:keepNext/>
        <w:spacing w:after="0" w:line="264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A0521">
        <w:rPr>
          <w:rFonts w:ascii="Times New Roman" w:hAnsi="Times New Roman" w:cs="Times New Roman"/>
          <w:sz w:val="24"/>
          <w:szCs w:val="24"/>
        </w:rPr>
        <w:t>Центральными понятиями, вокруг которых выстраивается методическая система курса, являются «информационные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21">
        <w:rPr>
          <w:rFonts w:ascii="Times New Roman" w:hAnsi="Times New Roman" w:cs="Times New Roman"/>
          <w:sz w:val="24"/>
          <w:szCs w:val="24"/>
        </w:rPr>
        <w:t>процессы», «информационные системы», «информационные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21">
        <w:rPr>
          <w:rFonts w:ascii="Times New Roman" w:hAnsi="Times New Roman" w:cs="Times New Roman"/>
          <w:sz w:val="24"/>
          <w:szCs w:val="24"/>
        </w:rPr>
        <w:t>модели», «информационные технологии»</w:t>
      </w:r>
    </w:p>
    <w:p w:rsidR="00F84ACF" w:rsidRPr="00F84ACF" w:rsidRDefault="00F84ACF" w:rsidP="00F84ACF">
      <w:pPr>
        <w:keepNext/>
        <w:spacing w:after="0" w:line="264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84ACF" w:rsidRPr="00F84ACF" w:rsidRDefault="00F84ACF" w:rsidP="00F84AC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F84ACF" w:rsidRPr="00F84ACF" w:rsidTr="008A052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4ACF" w:rsidRPr="00F84ACF" w:rsidTr="008A05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CF" w:rsidRPr="00F84ACF" w:rsidRDefault="00F84ACF" w:rsidP="00F84ACF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CF" w:rsidRPr="00F84ACF" w:rsidRDefault="00F84ACF" w:rsidP="00F84ACF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numPr>
                <w:ilvl w:val="0"/>
                <w:numId w:val="4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numPr>
                <w:ilvl w:val="0"/>
                <w:numId w:val="4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numPr>
                <w:ilvl w:val="0"/>
                <w:numId w:val="4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numPr>
                <w:ilvl w:val="0"/>
                <w:numId w:val="4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ACF" w:rsidRPr="00F84ACF" w:rsidTr="008A052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CF" w:rsidRPr="00F84ACF" w:rsidRDefault="00F84A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F84ACF" w:rsidP="00F84ACF">
            <w:pPr>
              <w:spacing w:after="0" w:line="264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D97E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F84ACF"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F84ACF" w:rsidRPr="00F84AC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34</w: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D97E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F84ACF"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F84ACF" w:rsidRPr="00F84AC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16</w: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CF" w:rsidRPr="00F84ACF" w:rsidRDefault="00D97ECF" w:rsidP="00F84AC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F84ACF"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F84ACF" w:rsidRPr="00F84AC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18</w:t>
            </w:r>
            <w:r w:rsidRPr="00F8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4A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информатики</w:t>
      </w:r>
    </w:p>
    <w:p w:rsidR="00F84ACF" w:rsidRPr="00F84ACF" w:rsidRDefault="00F84ACF" w:rsidP="00F84ACF">
      <w:pPr>
        <w:keepNext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F84A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84AC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F84AC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84AC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84ACF" w:rsidRPr="00F84ACF" w:rsidRDefault="00F84ACF" w:rsidP="00F84ACF">
      <w:pPr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4ACF">
        <w:rPr>
          <w:rFonts w:ascii="Times New Roman" w:hAnsi="Times New Roman" w:cs="Times New Roman"/>
          <w:b/>
          <w:sz w:val="24"/>
          <w:szCs w:val="24"/>
        </w:rPr>
        <w:t>Информационные системы и базы данных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>: система, структура, системный эффект, подсистема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основные свойства систем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модели систем: модель черного ящика, состава, структурная модель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использование графов для описания структур систем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база данных (БД)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определение и назначение СУБД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основы организации многотабличной 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схема 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целостность данных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этапы создания многотабличной БД с помощью реляционной СУБД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структуру команды запроса на выборку данных из 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организацию запроса на выборку в многотабличной 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основные логические операции, используемые в запросах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создавать многотабличную БД средствами конкретной СУБД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84ACF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назначение  коммуникационных служб Интернета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>- назначение информационных служб Интернета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прикладные протоколы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основные понятия WWW: web-страница, web-сервер, web-сайт, web-браузер, HTTP-протокол, URL-адрес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 поисковый каталог: организация, назначение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поисковый указатель: организация, назначение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какие существуют средства для создания web-страниц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в чем состоит проектирование web-сайта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значит опубликовать web-сайт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работать с электронной почтой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извлекать данные из файловых архивов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F84ACF" w:rsidRPr="00F84ACF" w:rsidRDefault="00F84ACF" w:rsidP="00F84A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создать несложный web-сайт с помощью редактора  сайтов</w:t>
      </w:r>
    </w:p>
    <w:p w:rsidR="00F84ACF" w:rsidRPr="00F84ACF" w:rsidRDefault="00F84ACF" w:rsidP="00F84ACF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84ACF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понятие модели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понятие информационной модели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этапы построения компьютерной информационной модели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понятия: величина, имя величины, тип величины, значение величины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математическая модель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формы представления зависимостей между величинами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 xml:space="preserve"> каких практических задач используется статистика;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регрессионная модель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как происходит прогнозирование по регрессионной модели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корреляционная зависимость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коэффициент корреляции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оптимальное планирование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ресурсы; как в модели описывается ограниченность ресурсов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- что такое стратегическая цель </w:t>
      </w:r>
      <w:proofErr w:type="gramStart"/>
      <w:r w:rsidRPr="00F84ACF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84ACF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какие существуют возможности у табличного процессора для решения задачи линейного программирования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 с помощью электронных таблиц получать табличную и графическую форму зависимостей между величинами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lastRenderedPageBreak/>
        <w:t>- используя табличный процессор, строить регрессионные модели заданных типов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>)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F84AC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84ACF">
        <w:rPr>
          <w:rFonts w:ascii="Times New Roman" w:hAnsi="Times New Roman" w:cs="Times New Roman"/>
          <w:sz w:val="24"/>
          <w:szCs w:val="24"/>
        </w:rPr>
        <w:t>)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CF" w:rsidRPr="00F84ACF" w:rsidRDefault="00F84ACF" w:rsidP="00F84ACF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84ACF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такое информационные ресурсы общества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из чего складывается рынок информационных ресурсов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что относится к информационным услугам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в чем состоят основные черты информационного общества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причины информационного кризиса и пути его преодоления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основные законодательные акты в информационной сфере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F84ACF" w:rsidRPr="00F84ACF" w:rsidRDefault="00F84ACF" w:rsidP="00F84ACF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AC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84ACF" w:rsidRPr="00F84ACF" w:rsidRDefault="00F84ACF" w:rsidP="00F84A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84ACF">
        <w:rPr>
          <w:rFonts w:ascii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 w:rsidR="00F84ACF" w:rsidRDefault="00F84ACF"/>
    <w:p w:rsidR="008A0521" w:rsidRDefault="008A0521"/>
    <w:p w:rsidR="008A0521" w:rsidRDefault="008A0521"/>
    <w:p w:rsidR="008A0521" w:rsidRDefault="008A0521"/>
    <w:p w:rsidR="008A0521" w:rsidRDefault="008A0521"/>
    <w:p w:rsidR="008A0521" w:rsidRDefault="008A0521"/>
    <w:p w:rsidR="008A0521" w:rsidRDefault="008A0521"/>
    <w:p w:rsidR="008A0521" w:rsidRDefault="008A0521"/>
    <w:p w:rsidR="008A0521" w:rsidRDefault="008A0521"/>
    <w:p w:rsidR="008A0521" w:rsidRDefault="008A0521"/>
    <w:tbl>
      <w:tblPr>
        <w:tblW w:w="5000" w:type="pct"/>
        <w:tblLayout w:type="fixed"/>
        <w:tblLook w:val="0000"/>
      </w:tblPr>
      <w:tblGrid>
        <w:gridCol w:w="818"/>
        <w:gridCol w:w="3117"/>
        <w:gridCol w:w="712"/>
        <w:gridCol w:w="3263"/>
        <w:gridCol w:w="141"/>
        <w:gridCol w:w="3113"/>
        <w:gridCol w:w="853"/>
        <w:gridCol w:w="993"/>
        <w:gridCol w:w="706"/>
        <w:gridCol w:w="918"/>
        <w:gridCol w:w="34"/>
        <w:gridCol w:w="946"/>
      </w:tblGrid>
      <w:tr w:rsidR="00603990" w:rsidTr="00142949">
        <w:trPr>
          <w:trHeight w:val="1"/>
        </w:trPr>
        <w:tc>
          <w:tcPr>
            <w:tcW w:w="26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9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ED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603990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8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3990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603990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proofErr w:type="spellStart"/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proofErr w:type="spellEnd"/>
          </w:p>
        </w:tc>
        <w:tc>
          <w:tcPr>
            <w:tcW w:w="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314" w:type="pct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3990" w:rsidTr="00142949">
        <w:trPr>
          <w:cantSplit/>
          <w:trHeight w:val="1134"/>
        </w:trPr>
        <w:tc>
          <w:tcPr>
            <w:tcW w:w="26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3990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3990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Практика</w:t>
            </w: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603990" w:rsidRDefault="00603990" w:rsidP="00D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603990" w:rsidRPr="00603990" w:rsidRDefault="00603990" w:rsidP="004C78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3990" w:rsidRPr="00603990" w:rsidRDefault="00603990" w:rsidP="004C7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9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3990" w:rsidRPr="00603990" w:rsidRDefault="00603990" w:rsidP="004C7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193" w:rsidTr="00142949">
        <w:trPr>
          <w:trHeight w:val="455"/>
        </w:trPr>
        <w:tc>
          <w:tcPr>
            <w:tcW w:w="4392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5193" w:rsidRPr="00603990" w:rsidRDefault="006156F2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3" w:name="_GoBack"/>
            <w:bookmarkEnd w:id="3"/>
            <w:r w:rsidRPr="006039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базы данных</w:t>
            </w:r>
            <w:r w:rsidR="00F85193" w:rsidRPr="00603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- 9ч.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5193" w:rsidRPr="001E10E9" w:rsidRDefault="00F85193" w:rsidP="004C7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E9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5193" w:rsidRPr="001E10E9" w:rsidRDefault="00F85193" w:rsidP="004C7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6F2">
              <w:rPr>
                <w:rFonts w:ascii="Times New Roman" w:hAnsi="Times New Roman" w:cs="Times New Roman"/>
              </w:rPr>
              <w:t>1</w:t>
            </w:r>
            <w:r w:rsidRPr="0034224F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ТБ. Системный анализ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6156F2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Правила поведения и ТБ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 </w:t>
            </w:r>
            <w:proofErr w:type="spellStart"/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основные свойства систем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что такое «системный подход» в науке и практике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модели систем: модель черного ящика, состава, структурная модель</w:t>
            </w:r>
          </w:p>
          <w:p w:rsidR="004C78D1" w:rsidRPr="00603990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использование графов для описания структур систем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DF1F3A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F3A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приводить примеры систем (в быту, в природе, в науке и пр.)</w:t>
            </w:r>
          </w:p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анализировать состав и структуру систем</w:t>
            </w:r>
          </w:p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различать связи материальные и информационные.</w:t>
            </w:r>
          </w:p>
          <w:p w:rsidR="004C78D1" w:rsidRPr="009D592D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DF1F3A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§1-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Default="004C78D1" w:rsidP="00DC2F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.09-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  <w:lang w:val="en-US"/>
              </w:rPr>
              <w:t>2</w:t>
            </w:r>
            <w:r w:rsidRPr="0034224F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6156F2"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и формализация.</w:t>
            </w:r>
          </w:p>
          <w:p w:rsidR="004C78D1" w:rsidRPr="00F84ACF" w:rsidRDefault="004C78D1" w:rsidP="00DF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1 «Модели систем».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DF1F3A" w:rsidRDefault="004C78D1" w:rsidP="0060399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iCs/>
              </w:rPr>
            </w:pPr>
            <w:r w:rsidRPr="00DF1F3A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Default="004C78D1" w:rsidP="0060399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что такое модель;</w:t>
            </w:r>
          </w:p>
          <w:p w:rsidR="004C78D1" w:rsidRDefault="004C78D1" w:rsidP="0060399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информационных моделей: натуральные, графические, табличные;</w:t>
            </w:r>
          </w:p>
          <w:p w:rsidR="004C78D1" w:rsidRDefault="004C78D1" w:rsidP="0060399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моделирования</w:t>
            </w:r>
          </w:p>
          <w:p w:rsidR="004C78D1" w:rsidRDefault="004C78D1" w:rsidP="00603990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:rsidR="004C78D1" w:rsidRPr="009D592D" w:rsidRDefault="004C78D1" w:rsidP="0060399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</w:rPr>
            </w:pPr>
            <w:r w:rsidRPr="009D59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понятие выигрышной стратегии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должны уметь: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варианты представления информации;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- строить информационные табличные модели по словесным описаниям объектов и их свойств;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 xml:space="preserve">- строить </w:t>
            </w:r>
            <w:proofErr w:type="spellStart"/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графовые</w:t>
            </w:r>
            <w:proofErr w:type="spellEnd"/>
            <w:r w:rsidRPr="00603990">
              <w:rPr>
                <w:rFonts w:ascii="Times New Roman" w:hAnsi="Times New Roman" w:cs="Times New Roman"/>
                <w:sz w:val="20"/>
                <w:szCs w:val="20"/>
              </w:rPr>
              <w:t xml:space="preserve"> и табличные модели несложных систем;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уметь переходить от модели в форме графа к табличной модели;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sz w:val="20"/>
                <w:szCs w:val="20"/>
              </w:rPr>
              <w:t>решать задачи с помощью моделирования.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1.1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§3-4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Default="004C78D1" w:rsidP="00DC2F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.09-1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база данных (БД)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основные понятия реляционных БД: запись, поле, тип поля, главный ключ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определение и назначение СУБД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основы организации многотабличной БД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схема БД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целостность данных</w:t>
            </w:r>
          </w:p>
          <w:p w:rsidR="004C78D1" w:rsidRPr="0010205C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этапы создания многотабличной БД с помощью реляционной СУБД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создавать многотабличную БД средствами конкретной СУБД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§5,6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17.09-22.09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573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«Знакомство с СУБД»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простейших приемов работы с готовой базой данных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1.3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4C78D1" w:rsidRPr="0010205C">
              <w:rPr>
                <w:rFonts w:ascii="Times New Roman" w:hAnsi="Times New Roman" w:cs="Times New Roman"/>
              </w:rPr>
              <w:t>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1.3, стр.167</w:t>
            </w:r>
          </w:p>
          <w:p w:rsidR="00F85193" w:rsidRPr="0010205C" w:rsidRDefault="00F85193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24.09-29.09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567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«Создание базы данных «Приемная комиссия»».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приемов работы с БД в процессе создания спроектированной базы данных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1.4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§7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1.4, стр.173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01.10-06.10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546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 «Реализация простых запросов в режиме дизайна (конструктора запросов)»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приемов реализации запросов на выборку в режиме дизайна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1.6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§8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1.6, стр.178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08.10-13.10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  «Расширение базы данных «Приемная комиссия». Работа с формой».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Научиться создавать  форму таблицы, заполнять данными таблицу с помощью формы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1.7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Работа 1.7, стр. 182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15.10-20.10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62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8/8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«Реализация сложных запросов в базе данных «Приемная комиссия»».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Закрепление навыков по созданию и заполнению таблиц, отработка приемов реализации сложных запросов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1.8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§9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1.8, стр.186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22.10-27.10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399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  <w:lang w:val="en-US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7 «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отчета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9D592D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9D592D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приемов создания отчетов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1.9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1.9, стр. 189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05.11-10.11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0F2AA0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0F2AA0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2AA0" w:rsidTr="0034224F">
        <w:trPr>
          <w:trHeight w:val="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391F" w:rsidRDefault="0033391F" w:rsidP="000F2AA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0F2AA0" w:rsidRPr="0033391F" w:rsidRDefault="0033391F" w:rsidP="0033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AA0" w:rsidRPr="00F84ACF" w:rsidRDefault="000F2AA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84ACF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1 для самостоятельного выполнения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AA0" w:rsidRPr="00F84ACF" w:rsidRDefault="000F2AA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задания по </w:t>
            </w:r>
            <w:proofErr w:type="spellStart"/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374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AA0" w:rsidRPr="0010205C" w:rsidRDefault="000F2AA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Работа 1.2. Проектные задания по </w:t>
            </w:r>
            <w:proofErr w:type="spellStart"/>
            <w:r w:rsidRPr="0010205C">
              <w:rPr>
                <w:rFonts w:ascii="Times New Roman" w:hAnsi="Times New Roman" w:cs="Times New Roman"/>
              </w:rPr>
              <w:t>системологии</w:t>
            </w:r>
            <w:proofErr w:type="spellEnd"/>
            <w:r w:rsidRPr="0010205C">
              <w:rPr>
                <w:rFonts w:ascii="Times New Roman" w:hAnsi="Times New Roman" w:cs="Times New Roman"/>
              </w:rPr>
              <w:t>.</w:t>
            </w:r>
            <w:r w:rsidR="00603990">
              <w:rPr>
                <w:rFonts w:ascii="Times New Roman" w:hAnsi="Times New Roman" w:cs="Times New Roman"/>
              </w:rPr>
              <w:t xml:space="preserve"> </w:t>
            </w:r>
            <w:r w:rsidR="0060399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Урок в «Точке роста»</w:t>
            </w:r>
          </w:p>
        </w:tc>
      </w:tr>
      <w:tr w:rsidR="00F85193" w:rsidTr="001E10E9">
        <w:trPr>
          <w:trHeight w:val="527"/>
        </w:trPr>
        <w:tc>
          <w:tcPr>
            <w:tcW w:w="500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5193" w:rsidRDefault="006156F2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Интернет</w:t>
            </w:r>
            <w:r w:rsidR="00F85193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 - </w:t>
            </w:r>
            <w:r w:rsidR="00F85193" w:rsidRPr="00F83F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F851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ч.</w:t>
            </w: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33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</w:t>
            </w:r>
            <w:r w:rsidR="0033391F">
              <w:rPr>
                <w:rFonts w:ascii="Times New Roman" w:hAnsi="Times New Roman" w:cs="Times New Roman"/>
              </w:rPr>
              <w:t>1</w:t>
            </w:r>
            <w:r w:rsidRPr="0034224F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услуги Интернет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Сетевые технологии. 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 «Интернет. Работа с электронной почтой и телеконференциями».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назначение  коммуникационных служб Интернета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назначение информационных служб Интернета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прикладные протоколы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- основные понятия WWW: web-страница, web-сервер, web-сайт, web-браузер, 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F0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-пользоваться электронной почтой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2.1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</w:t>
            </w:r>
            <w:r w:rsidRPr="0010205C">
              <w:rPr>
                <w:rFonts w:ascii="Times New Roman" w:hAnsi="Times New Roman" w:cs="Times New Roman"/>
              </w:rPr>
              <w:t>10-12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2.1, стр.193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12.11-17.11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Аппаратные и программные средства организации</w:t>
            </w:r>
          </w:p>
          <w:p w:rsidR="00603990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Практческая</w:t>
            </w:r>
            <w:proofErr w:type="spellEnd"/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 «Интернет. Работа с браузером. Просмотр web-страниц».</w:t>
            </w:r>
            <w:r w:rsidR="00603990"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4C78D1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технические средства локальных сетей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HTTP</w:t>
            </w:r>
            <w:r w:rsidRPr="0010205C">
              <w:rPr>
                <w:rFonts w:ascii="Times New Roman" w:hAnsi="Times New Roman" w:cs="Times New Roman"/>
              </w:rPr>
              <w:t>-протокол, URL-адрес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 поисковый каталог: организация, назначение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78D1" w:rsidRPr="0010205C" w:rsidRDefault="004C78D1" w:rsidP="000F2AA0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3990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2.2</w:t>
            </w:r>
          </w:p>
          <w:p w:rsidR="00603990" w:rsidRDefault="00603990" w:rsidP="00603990">
            <w:pPr>
              <w:rPr>
                <w:rFonts w:ascii="Times New Roman" w:hAnsi="Times New Roman" w:cs="Times New Roman"/>
                <w:lang w:val="en-US"/>
              </w:rPr>
            </w:pPr>
          </w:p>
          <w:p w:rsidR="004C78D1" w:rsidRDefault="004C78D1" w:rsidP="00603990">
            <w:pPr>
              <w:jc w:val="center"/>
              <w:rPr>
                <w:rFonts w:ascii="Times New Roman" w:hAnsi="Times New Roman" w:cs="Times New Roman"/>
              </w:rPr>
            </w:pPr>
          </w:p>
          <w:p w:rsidR="00603990" w:rsidRDefault="00603990" w:rsidP="00603990">
            <w:pPr>
              <w:jc w:val="center"/>
              <w:rPr>
                <w:rFonts w:ascii="Times New Roman" w:hAnsi="Times New Roman" w:cs="Times New Roman"/>
              </w:rPr>
            </w:pPr>
          </w:p>
          <w:p w:rsidR="00603990" w:rsidRPr="00603990" w:rsidRDefault="00603990" w:rsidP="00603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2.2, стр.195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19.11-24.11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519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12/3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«Интернет. Сохранение загруженных </w:t>
            </w:r>
            <w:proofErr w:type="spellStart"/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web</w:t>
            </w:r>
            <w:proofErr w:type="spellEnd"/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–страниц».</w:t>
            </w: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что такое поисковый указатель: организация, назначение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2.3</w:t>
            </w:r>
          </w:p>
          <w:p w:rsidR="00603990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990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990" w:rsidRPr="0010205C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2.3, стр.198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26.11-01.12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635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B7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 «Интернет. Работа с поисковыми системами».</w:t>
            </w:r>
          </w:p>
          <w:p w:rsidR="00603990" w:rsidRPr="00F84ACF" w:rsidRDefault="00603990" w:rsidP="00B7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3990" w:rsidRPr="00F84ACF" w:rsidRDefault="00603990" w:rsidP="00B7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Работа 2.4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1E10E9" w:rsidP="001E1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4C78D1" w:rsidRPr="0010205C">
              <w:rPr>
                <w:rFonts w:ascii="Times New Roman" w:hAnsi="Times New Roman" w:cs="Times New Roman"/>
              </w:rPr>
              <w:t>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2.4, стр.199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03.12-08.12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413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F84ACF">
              <w:rPr>
                <w:rFonts w:ascii="Segoe UI Symbol" w:hAnsi="Segoe UI Symbol" w:cs="Segoe UI Symbol"/>
                <w:bCs/>
                <w:sz w:val="24"/>
                <w:szCs w:val="24"/>
                <w:lang w:val="en-US"/>
              </w:rPr>
              <w:t>№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97AB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10.12-15.12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15/6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web-сайтов. Создание сайта 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Домашняя страница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какие существуют средства для создания web-страниц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в чем состоит проектирование web-сайта</w:t>
            </w:r>
          </w:p>
          <w:p w:rsidR="004C78D1" w:rsidRPr="00603990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- </w:t>
            </w:r>
            <w:r w:rsidRPr="0010205C">
              <w:rPr>
                <w:rFonts w:ascii="Times New Roman" w:hAnsi="Times New Roman" w:cs="Times New Roman"/>
              </w:rPr>
              <w:t>что значит опубликовать web-сайт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создать несложный web-сайт с помощью редактора  сайтов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§13-14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17.12-22.12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353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Создание таблиц и списков на web-странице.</w:t>
            </w: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Отработка навыков создания таблиц и списков на web-страницы с помощью редактора  сайтов</w:t>
            </w:r>
          </w:p>
          <w:p w:rsidR="001E10E9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10E9" w:rsidRPr="0010205C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78D1" w:rsidRPr="0010205C">
              <w:rPr>
                <w:rFonts w:ascii="Times New Roman" w:hAnsi="Times New Roman" w:cs="Times New Roman"/>
              </w:rPr>
              <w:t>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67095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24.12-29.12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6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17/8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 «Разработка сайта «Моя семья»».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Знакомство с редактором   сайтов, работа со шрифтами, вставка гиперссылок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Работы 2.5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Работы 2.5, стр. 201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14.01-19.01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18/9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 «Разработка сайта «Животный мир»».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Вставка графических изображений, использование графических изображений в качестве гиперссылок, создание простых таблиц в редакторе сайтов.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Работы 2.6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Работа 2.6, стр. 203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21.01-26.01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75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19/ 10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 «Разработка сайта «Наш класс»».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Создание таблиц и списков в редакторе сайтов, использование графических изображений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0205C">
              <w:rPr>
                <w:rFonts w:ascii="Times New Roman" w:hAnsi="Times New Roman" w:cs="Times New Roman"/>
                <w:b/>
              </w:rPr>
              <w:t>Работы 2.7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Работа 2.7, стр.206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28.01-02.02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7ABF" w:rsidTr="0034224F">
        <w:trPr>
          <w:trHeight w:val="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C27969" w:rsidRDefault="00397ABF" w:rsidP="00C2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84ACF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3 для самостоятельного выполнения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задания на обработку сайтов</w:t>
            </w: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7ABF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374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AC2916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Работа 2.8. Проектные задания на разработку сайтов.</w:t>
            </w:r>
          </w:p>
        </w:tc>
      </w:tr>
      <w:tr w:rsidR="00F85193" w:rsidTr="00F85193">
        <w:trPr>
          <w:trHeight w:val="502"/>
        </w:trPr>
        <w:tc>
          <w:tcPr>
            <w:tcW w:w="500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5193" w:rsidRPr="00603990" w:rsidRDefault="00603990" w:rsidP="00F8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моделирование - 12ч.</w:t>
            </w:r>
          </w:p>
        </w:tc>
      </w:tr>
      <w:tr w:rsidR="004C78D1" w:rsidTr="00142949">
        <w:trPr>
          <w:cantSplit/>
          <w:trHeight w:val="170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знать:</w:t>
            </w:r>
            <w:r w:rsidRPr="00F84AC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понятие модели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понятие информационной модели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99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уметь: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-Определять тип модели 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 xml:space="preserve"> §16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04.02-09.02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5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F84ACF">
              <w:rPr>
                <w:rFonts w:ascii="Times New Roman" w:hAnsi="Times New Roman" w:cs="Times New Roman"/>
              </w:rPr>
              <w:t>этапы построения компьютерной информационной модели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Моделирование зависимостей между величинами</w:t>
            </w: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 xml:space="preserve"> §17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11.02-16.02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22/3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  «Получение регрессионных моделей».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Освоение способов построения по экспериментальным данным регрессионной модели и графического тренда средствами табличного процессора</w:t>
            </w:r>
          </w:p>
          <w:p w:rsidR="001E10E9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Работа 3.1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Работа 3.1, стр. 209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18.02-23.02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23/4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0" w:rsidRPr="00F84ACF" w:rsidRDefault="00603990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знать:</w:t>
            </w:r>
            <w:r w:rsidRPr="00F84AC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C78D1" w:rsidRPr="00F84ACF" w:rsidRDefault="001E10E9" w:rsidP="001E10E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</w:t>
            </w:r>
            <w:r w:rsidR="004C78D1" w:rsidRPr="00F84ACF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="004C78D1" w:rsidRPr="00F84ACF">
              <w:rPr>
                <w:rFonts w:ascii="Times New Roman" w:hAnsi="Times New Roman" w:cs="Times New Roman"/>
              </w:rPr>
              <w:t>решения</w:t>
            </w:r>
            <w:proofErr w:type="gramEnd"/>
            <w:r w:rsidR="004C78D1" w:rsidRPr="00F84ACF">
              <w:rPr>
                <w:rFonts w:ascii="Times New Roman" w:hAnsi="Times New Roman" w:cs="Times New Roman"/>
              </w:rPr>
              <w:t xml:space="preserve"> каких практических задач используется статистика;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что такое регрессионная модель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как происходит прогнозирование по регрессионной модели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уметь: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используя табличный процессор строить регрессионные модели заданных типов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осуществлять прогнозирование (восстановление значения и экстраполяцию) по регрессионной модели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§18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25.02-02.03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  <w:lang w:val="en-US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16 «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Прогнозирование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</w:p>
          <w:p w:rsidR="001E10E9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Работа 3.2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Работа 3.2, стр. 211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04.03-09.03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25/6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 xml:space="preserve">Учащиеся должны знать: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что такое корреляционная зависимость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что такое коэффициент корреляции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уметь: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- вычислять коэффициент корреляционной зависимости между величинами с помощью табличного процессора (функция КОРРЕЛ в MS </w:t>
            </w:r>
            <w:proofErr w:type="spellStart"/>
            <w:r w:rsidRPr="00F84ACF">
              <w:rPr>
                <w:rFonts w:ascii="Times New Roman" w:hAnsi="Times New Roman" w:cs="Times New Roman"/>
              </w:rPr>
              <w:t>Excel</w:t>
            </w:r>
            <w:proofErr w:type="spellEnd"/>
            <w:r w:rsidRPr="00F84ACF">
              <w:rPr>
                <w:rFonts w:ascii="Times New Roman" w:hAnsi="Times New Roman" w:cs="Times New Roman"/>
              </w:rPr>
              <w:t>)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§19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26/7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Вычисление  коэффициента корреляционной зависимости между величинами.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10E9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Отработка навыков вычисление  коэффициента корреляционной зависимости между величинами с помощью табличного процессора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</w:t>
            </w:r>
            <w:r w:rsidR="004C78D1" w:rsidRPr="00F84ACF">
              <w:rPr>
                <w:rFonts w:ascii="Times New Roman" w:hAnsi="Times New Roman" w:cs="Times New Roman"/>
              </w:rPr>
              <w:t>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§19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97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27/8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  «Расчет корреляционных зависимостей».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Calibri" w:hAnsi="Calibri" w:cs="Calibri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Вычисление коэффициента корреляции с помощью функции КОРРЕЛ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Работа 3.4 </w:t>
            </w: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1E10E9" w:rsidP="001E1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</w:t>
            </w:r>
            <w:r w:rsidR="004C78D1" w:rsidRPr="00F84ACF">
              <w:rPr>
                <w:rFonts w:ascii="Times New Roman" w:hAnsi="Times New Roman" w:cs="Times New Roman"/>
              </w:rPr>
              <w:t>К,</w:t>
            </w:r>
            <w:r w:rsidRPr="00F84ACF">
              <w:rPr>
                <w:rFonts w:ascii="Times New Roman" w:hAnsi="Times New Roman" w:cs="Times New Roman"/>
              </w:rPr>
              <w:t xml:space="preserve"> </w:t>
            </w:r>
            <w:r w:rsidR="004C78D1" w:rsidRPr="00F84ACF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Работа 3.4, стр.215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01.04-06.04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4358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28/9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Calibri" w:hAnsi="Calibri" w:cs="Calibri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 xml:space="preserve">Учащиеся должны знать: 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что такое оптимальное планирование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что такое ресурсы; как в модели описывается ограниченность ресурсов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- что такое стратегическая цель </w:t>
            </w:r>
            <w:proofErr w:type="gramStart"/>
            <w:r w:rsidRPr="00F84ACF">
              <w:rPr>
                <w:rFonts w:ascii="Times New Roman" w:hAnsi="Times New Roman" w:cs="Times New Roman"/>
              </w:rPr>
              <w:t>планирования</w:t>
            </w:r>
            <w:proofErr w:type="gramEnd"/>
            <w:r w:rsidRPr="00F84ACF">
              <w:rPr>
                <w:rFonts w:ascii="Times New Roman" w:hAnsi="Times New Roman" w:cs="Times New Roman"/>
              </w:rPr>
              <w:t>; какие условия для нее могут быть поставлены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в чем состоит задача линейного программирования для нахождения оптимального плана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4ACF">
              <w:rPr>
                <w:rFonts w:ascii="Times New Roman" w:hAnsi="Times New Roman" w:cs="Times New Roman"/>
                <w:iCs/>
              </w:rPr>
              <w:t>Учащиеся должны уметь:</w:t>
            </w:r>
          </w:p>
          <w:p w:rsidR="004C78D1" w:rsidRPr="00F84ACF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табличном процессоре)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§20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08.04-13.04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33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29/ 10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Решение задач оптимального планирования.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Отработка навыков решения задач оптимального планирования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1E10E9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§20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562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30/ 11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F84ACF"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 «Решение задачи оптимального планирования».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Практическое освоение раздела табличного процессора </w:t>
            </w:r>
            <w:r w:rsidRPr="00F84ACF">
              <w:rPr>
                <w:rFonts w:ascii="Times New Roman" w:hAnsi="Times New Roman" w:cs="Times New Roman"/>
                <w:bCs/>
              </w:rPr>
              <w:t xml:space="preserve">Поиск решения </w:t>
            </w:r>
            <w:r w:rsidRPr="00F84ACF">
              <w:rPr>
                <w:rFonts w:ascii="Times New Roman" w:hAnsi="Times New Roman" w:cs="Times New Roman"/>
              </w:rPr>
              <w:t>для построения оптимального плана</w:t>
            </w:r>
          </w:p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Работа 3.6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4ACF">
              <w:rPr>
                <w:rFonts w:ascii="Times New Roman" w:hAnsi="Times New Roman" w:cs="Times New Roman"/>
              </w:rPr>
              <w:t>Работа 3.6, стр. 216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4ACF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7ABF" w:rsidTr="0034224F">
        <w:trPr>
          <w:trHeight w:val="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F84ACF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4 для самостоятельного выполнения.</w:t>
            </w:r>
          </w:p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Работа 3.3. 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на получение регрессионных зависимостей</w:t>
            </w:r>
          </w:p>
          <w:p w:rsidR="001E10E9" w:rsidRPr="00F84ACF" w:rsidRDefault="001E10E9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F84ACF" w:rsidRDefault="0010205C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lastRenderedPageBreak/>
              <w:t xml:space="preserve">Работа 3.3. </w:t>
            </w:r>
            <w:r w:rsidRPr="00F84ACF">
              <w:rPr>
                <w:rFonts w:ascii="Times New Roman" w:hAnsi="Times New Roman" w:cs="Times New Roman"/>
                <w:bCs/>
              </w:rPr>
              <w:t>Проектные задания на получение регрессионных зависимостей</w:t>
            </w:r>
            <w:r w:rsidR="00603990" w:rsidRPr="00F84ACF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603990"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</w:tr>
      <w:tr w:rsidR="00397ABF" w:rsidTr="0034224F">
        <w:trPr>
          <w:trHeight w:val="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10205C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84ACF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5 для самостоятельного выполнения.</w:t>
            </w:r>
          </w:p>
          <w:p w:rsidR="00397ABF" w:rsidRPr="00F84AC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Работа 3.5. </w:t>
            </w:r>
            <w:r w:rsidR="00603990"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задания по теме </w:t>
            </w: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«Корреляционные зависимости»</w:t>
            </w:r>
          </w:p>
        </w:tc>
        <w:tc>
          <w:tcPr>
            <w:tcW w:w="374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F84ACF" w:rsidRDefault="0010205C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ACF">
              <w:rPr>
                <w:rFonts w:ascii="Times New Roman" w:hAnsi="Times New Roman" w:cs="Times New Roman"/>
              </w:rPr>
              <w:t xml:space="preserve">Работа 3.5. </w:t>
            </w:r>
            <w:r w:rsidRPr="00F84ACF">
              <w:rPr>
                <w:rFonts w:ascii="Times New Roman" w:hAnsi="Times New Roman" w:cs="Times New Roman"/>
                <w:bCs/>
              </w:rPr>
              <w:t>Проектные задания по теме  «Корреляционные зависимости»</w:t>
            </w:r>
            <w:r w:rsidR="00603990" w:rsidRPr="00F84ACF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603990" w:rsidRPr="00F84AC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</w:tr>
      <w:tr w:rsidR="00397ABF" w:rsidTr="0034224F">
        <w:trPr>
          <w:trHeight w:val="1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10205C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выполнения.</w:t>
            </w:r>
          </w:p>
          <w:p w:rsidR="00397ABF" w:rsidRPr="009D592D" w:rsidRDefault="00397ABF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теме </w:t>
            </w:r>
            <w:r w:rsidRPr="009D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374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ABF" w:rsidRPr="0010205C" w:rsidRDefault="0010205C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Работа 3.7. </w:t>
            </w:r>
            <w:r w:rsidRPr="0010205C">
              <w:rPr>
                <w:rFonts w:ascii="Times New Roman" w:hAnsi="Times New Roman" w:cs="Times New Roman"/>
                <w:bCs/>
              </w:rPr>
              <w:t>Проектные задания по теме «Оптимальное планирование</w:t>
            </w:r>
            <w:r w:rsidR="00603990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60399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Урок в «Точке роста»</w:t>
            </w: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31/ 12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3A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Pr="0010205C" w:rsidRDefault="004C78D1" w:rsidP="003A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-определение понятия и типов информационных систем.</w:t>
            </w:r>
          </w:p>
          <w:p w:rsidR="004C78D1" w:rsidRPr="003A2465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3A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1E10E9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и давать характеристику баз данных (табличных, иерархических, сетевых).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A2465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29.04-04.05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10E9" w:rsidTr="00F84ACF">
        <w:trPr>
          <w:trHeight w:val="700"/>
        </w:trPr>
        <w:tc>
          <w:tcPr>
            <w:tcW w:w="500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10E9" w:rsidRPr="00603990" w:rsidRDefault="00603990" w:rsidP="001E1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 информатика - 2ч.</w:t>
            </w: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lastRenderedPageBreak/>
              <w:t>32/1</w:t>
            </w: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общество.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 xml:space="preserve">Учащиеся должны знать: 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информационные ресурсы общества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из чего складывается рынок информационных ресурсов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относится к информационным услугам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в чем состоят основные черты информационного общества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причины информационного кризиса и пути его преодоления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4E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-Применять информационные ресурсы общества в практической жизни.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§21-22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06.05-11.05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134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33/2</w:t>
            </w:r>
          </w:p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4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4ACF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знать: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основные законодательные акты в информационной сфере</w:t>
            </w:r>
          </w:p>
          <w:p w:rsidR="004C78D1" w:rsidRPr="0010205C" w:rsidRDefault="004C78D1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суть Доктрины информационной безопасности Российской Федерации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0205C">
              <w:rPr>
                <w:rFonts w:ascii="Times New Roman" w:hAnsi="Times New Roman" w:cs="Times New Roman"/>
                <w:b/>
                <w:iCs/>
              </w:rPr>
              <w:t>Учащиеся должны уметь: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соблюдать основные правовые и этические нормы в информационной сфере деятельности</w:t>
            </w:r>
          </w:p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10205C" w:rsidRDefault="004C78D1" w:rsidP="00F851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</w:rPr>
              <w:t>ПК, проектор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205C">
              <w:rPr>
                <w:rFonts w:ascii="Times New Roman" w:hAnsi="Times New Roman" w:cs="Times New Roman"/>
                <w:lang w:val="en-US"/>
              </w:rPr>
              <w:t>§23-24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78D1" w:rsidTr="00142949">
        <w:trPr>
          <w:cantSplit/>
          <w:trHeight w:val="1313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34224F" w:rsidRDefault="004C78D1" w:rsidP="004E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224F">
              <w:rPr>
                <w:rFonts w:ascii="Times New Roman" w:hAnsi="Times New Roman" w:cs="Times New Roman"/>
              </w:rPr>
              <w:t>34</w:t>
            </w:r>
          </w:p>
          <w:p w:rsidR="004C78D1" w:rsidRPr="0034224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F84AC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4E741F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Pr="0010205C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C78D1" w:rsidRPr="00F83F85" w:rsidRDefault="004C78D1" w:rsidP="00F83F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20.05-25.05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8D1" w:rsidRDefault="004C78D1" w:rsidP="000F2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C2F7A" w:rsidTr="00603990">
        <w:trPr>
          <w:trHeight w:val="585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F84ACF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84ACF">
              <w:rPr>
                <w:rFonts w:ascii="Times New Roman" w:hAnsi="Times New Roman" w:cs="Times New Roman"/>
                <w:bCs/>
                <w:sz w:val="28"/>
                <w:szCs w:val="28"/>
              </w:rPr>
              <w:t>Всего 34 часа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39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2AA0" w:rsidRPr="00603990" w:rsidRDefault="000F2AA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F72A3B" w:rsidRDefault="00F72A3B"/>
    <w:sectPr w:rsidR="00F72A3B" w:rsidSect="003A2465">
      <w:footerReference w:type="default" r:id="rId1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8E" w:rsidRDefault="00FD708E" w:rsidP="003A2465">
      <w:pPr>
        <w:spacing w:after="0" w:line="240" w:lineRule="auto"/>
      </w:pPr>
      <w:r>
        <w:separator/>
      </w:r>
    </w:p>
  </w:endnote>
  <w:endnote w:type="continuationSeparator" w:id="0">
    <w:p w:rsidR="00FD708E" w:rsidRDefault="00FD708E" w:rsidP="003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06271"/>
    </w:sdtPr>
    <w:sdtContent>
      <w:p w:rsidR="0033391F" w:rsidRDefault="0033391F">
        <w:pPr>
          <w:pStyle w:val="a5"/>
          <w:jc w:val="right"/>
        </w:pPr>
        <w:fldSimple w:instr="PAGE   \* MERGEFORMAT">
          <w:r w:rsidR="00CD2DAF">
            <w:rPr>
              <w:noProof/>
            </w:rPr>
            <w:t>21</w:t>
          </w:r>
        </w:fldSimple>
      </w:p>
    </w:sdtContent>
  </w:sdt>
  <w:p w:rsidR="0033391F" w:rsidRDefault="003339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8E" w:rsidRDefault="00FD708E" w:rsidP="003A2465">
      <w:pPr>
        <w:spacing w:after="0" w:line="240" w:lineRule="auto"/>
      </w:pPr>
      <w:r>
        <w:separator/>
      </w:r>
    </w:p>
  </w:footnote>
  <w:footnote w:type="continuationSeparator" w:id="0">
    <w:p w:rsidR="00FD708E" w:rsidRDefault="00FD708E" w:rsidP="003A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2888C"/>
    <w:lvl w:ilvl="0">
      <w:numFmt w:val="bullet"/>
      <w:lvlText w:val="*"/>
      <w:lvlJc w:val="left"/>
    </w:lvl>
  </w:abstractNum>
  <w:abstractNum w:abstractNumId="1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03EB2"/>
    <w:multiLevelType w:val="hybridMultilevel"/>
    <w:tmpl w:val="CBDC6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C5F6A"/>
    <w:multiLevelType w:val="hybridMultilevel"/>
    <w:tmpl w:val="840650C4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2D"/>
    <w:rsid w:val="000329B6"/>
    <w:rsid w:val="000F2AA0"/>
    <w:rsid w:val="0010205C"/>
    <w:rsid w:val="00142949"/>
    <w:rsid w:val="001E10E9"/>
    <w:rsid w:val="0033391F"/>
    <w:rsid w:val="0034224F"/>
    <w:rsid w:val="00397ABF"/>
    <w:rsid w:val="003A2465"/>
    <w:rsid w:val="003F3D73"/>
    <w:rsid w:val="004C78D1"/>
    <w:rsid w:val="004E2910"/>
    <w:rsid w:val="004E741F"/>
    <w:rsid w:val="005B1505"/>
    <w:rsid w:val="00603990"/>
    <w:rsid w:val="006156F2"/>
    <w:rsid w:val="00624763"/>
    <w:rsid w:val="00670955"/>
    <w:rsid w:val="006E2EF7"/>
    <w:rsid w:val="007201A4"/>
    <w:rsid w:val="00747D7B"/>
    <w:rsid w:val="0079374A"/>
    <w:rsid w:val="00813DFE"/>
    <w:rsid w:val="008A0521"/>
    <w:rsid w:val="00904E2D"/>
    <w:rsid w:val="00991034"/>
    <w:rsid w:val="00AC2916"/>
    <w:rsid w:val="00B5198B"/>
    <w:rsid w:val="00B708FE"/>
    <w:rsid w:val="00C27969"/>
    <w:rsid w:val="00CB5775"/>
    <w:rsid w:val="00CD2DAF"/>
    <w:rsid w:val="00D97ECF"/>
    <w:rsid w:val="00DC2F7A"/>
    <w:rsid w:val="00DF1F3A"/>
    <w:rsid w:val="00ED6D2B"/>
    <w:rsid w:val="00F026DD"/>
    <w:rsid w:val="00F506F0"/>
    <w:rsid w:val="00F6362E"/>
    <w:rsid w:val="00F72A3B"/>
    <w:rsid w:val="00F83F85"/>
    <w:rsid w:val="00F84ACF"/>
    <w:rsid w:val="00F85193"/>
    <w:rsid w:val="00FD708E"/>
    <w:rsid w:val="00FE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465"/>
  </w:style>
  <w:style w:type="paragraph" w:styleId="a5">
    <w:name w:val="footer"/>
    <w:basedOn w:val="a"/>
    <w:link w:val="a6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465"/>
  </w:style>
  <w:style w:type="paragraph" w:styleId="a7">
    <w:name w:val="Balloon Text"/>
    <w:basedOn w:val="a"/>
    <w:link w:val="a8"/>
    <w:uiPriority w:val="99"/>
    <w:semiHidden/>
    <w:unhideWhenUsed/>
    <w:rsid w:val="00F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465"/>
  </w:style>
  <w:style w:type="paragraph" w:styleId="a5">
    <w:name w:val="footer"/>
    <w:basedOn w:val="a"/>
    <w:link w:val="a6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ok</cp:lastModifiedBy>
  <cp:revision>4</cp:revision>
  <cp:lastPrinted>2021-11-24T14:40:00Z</cp:lastPrinted>
  <dcterms:created xsi:type="dcterms:W3CDTF">2021-11-24T14:41:00Z</dcterms:created>
  <dcterms:modified xsi:type="dcterms:W3CDTF">2022-04-10T11:50:00Z</dcterms:modified>
</cp:coreProperties>
</file>