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66" w:rsidRPr="00EA6DB4" w:rsidRDefault="00850D66">
      <w:pPr>
        <w:pStyle w:val="ConsPlusTitle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ФГБУ "ВСЕРОССИЙСКИЙ НАУЧНО-ИССЛЕДОВАТЕЛЬСКИЙ ИНСТИТУТ</w:t>
      </w:r>
      <w:r w:rsidR="00EA6DB4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ТРУДА" МИНТРУДА РОССИИ</w:t>
      </w:r>
    </w:p>
    <w:p w:rsidR="00850D66" w:rsidRPr="00EA6DB4" w:rsidRDefault="00850D66">
      <w:pPr>
        <w:pStyle w:val="ConsPlusTitle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850D66" w:rsidRPr="00EA6DB4" w:rsidRDefault="00850D66">
      <w:pPr>
        <w:pStyle w:val="ConsPlusTitle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РЕКОМЕНДАЦИИ</w:t>
      </w:r>
    </w:p>
    <w:p w:rsidR="00850D66" w:rsidRPr="00EA6DB4" w:rsidRDefault="00850D66">
      <w:pPr>
        <w:pStyle w:val="ConsPlusTitle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 ПРИМЕНЕНИЮ ПРОФЕССИОНАЛЬНЫХ СТАНДАРТОВ В ОРГАНИЗАЦИИ</w:t>
      </w:r>
    </w:p>
    <w:p w:rsidR="00850D66" w:rsidRPr="00EA6DB4" w:rsidRDefault="00850D66">
      <w:pPr>
        <w:pStyle w:val="ConsPlusNormal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Рекомендации по применению профессиональных </w:t>
      </w:r>
      <w:hyperlink r:id="rId8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стандартов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(далее - Рекомендации) подготовлены в целях оказания практической помощи организациям различной формы собственности при применении профессиональных стандартов.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2.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 Рекомендациях применяются следующие основные термины и их определения: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профессиональный стандарт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-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 (</w:t>
      </w:r>
      <w:hyperlink r:id="rId9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ст. 195.1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Трудового кодекса Российской Федерации (далее </w:t>
      </w:r>
      <w:r w:rsidR="009B77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также –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Кодекс));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квалификация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- уровень знаний, умений, профессиональных навыков </w:t>
      </w:r>
      <w:r w:rsid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 опыта работы работника (</w:t>
      </w:r>
      <w:hyperlink r:id="rId10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ст. 195.1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Кодекса);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вид профессиональной деятельности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- совокупность обобщенных трудовых функций, имеющих близкий характер, результаты и условия труда (</w:t>
      </w:r>
      <w:hyperlink r:id="rId11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приказ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Минтруда России </w:t>
      </w:r>
      <w:r w:rsidR="00EA6DB4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№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170н от 29.04.2013 "Об утверждении методических рекомендаций по разработке профессионального стандарта" (далее </w:t>
      </w:r>
      <w:r w:rsidR="009B77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–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приказ Минтруда </w:t>
      </w:r>
      <w:r w:rsidR="00EA6DB4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№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170н);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обобщенная трудовая функция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- совокупность связанных между собой трудовых функций, сложившаяся в результате разделения труда в конкретном производственном или бизнес-процессе (</w:t>
      </w:r>
      <w:hyperlink r:id="rId12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приказ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Минтруда России </w:t>
      </w:r>
      <w:r w:rsidR="00EA6DB4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№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170н);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трудовая функция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- система трудовых действий в рамках обобщенной трудовой функции (</w:t>
      </w:r>
      <w:hyperlink r:id="rId13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приказ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Минтруда России </w:t>
      </w:r>
      <w:r w:rsidR="00EA6DB4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№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170н);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proofErr w:type="spellStart"/>
      <w:r w:rsidRPr="00EA6DB4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Справочно</w:t>
      </w:r>
      <w:proofErr w:type="spellEnd"/>
      <w:r w:rsidR="00EA6DB4" w:rsidRPr="00EA6DB4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: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Кодексе </w:t>
      </w:r>
      <w:hyperlink r:id="rId14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(ст. 57)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трудовая функция определяется как "работа по должности в соответствии со штатным расписанием, профессии, специальности с указанием квалификации", а также как "конкретный вид поручаемой работнику работы", таким образом, первая часть определения соответствует обобщенной трудовой функции, а вторая - трудовой функции </w:t>
      </w:r>
      <w:r w:rsid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профессиональном стандарте.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трудовое действие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- процесс взаимодействия работника с предметом труда, при котором достигается определенная задача (</w:t>
      </w:r>
      <w:hyperlink r:id="rId15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приказ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Минтруда России </w:t>
      </w:r>
      <w:r w:rsidR="00EA6DB4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№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170н).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3.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Профессиональный стандарт - это актуальное детализированное описание конкретного вида профессиональной деятельности вне зависимости </w:t>
      </w:r>
      <w:r w:rsidRPr="00EA6DB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от того, в каких орган</w:t>
      </w:r>
      <w:r w:rsidR="00EA6DB4" w:rsidRPr="00EA6DB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изациях (малых/средних/</w:t>
      </w:r>
      <w:proofErr w:type="spellStart"/>
      <w:r w:rsidR="00EA6DB4" w:rsidRPr="00EA6DB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крупных</w:t>
      </w:r>
      <w:proofErr w:type="gramStart"/>
      <w:r w:rsidR="00EA6DB4" w:rsidRPr="00EA6DB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;</w:t>
      </w:r>
      <w:r w:rsidRPr="00EA6DB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ч</w:t>
      </w:r>
      <w:proofErr w:type="gramEnd"/>
      <w:r w:rsidRPr="00EA6DB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астных</w:t>
      </w:r>
      <w:proofErr w:type="spellEnd"/>
      <w:r w:rsidRPr="00EA6DB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/государственных)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 регионах страны он реализуется, как сформировано штатное расписание (проведено разделение труда) в конкретных организациях.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4.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gramStart"/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Профессиональный стандарт разрабатывается на вид профессиональной деятельности, где представленные обобщенные трудовые функции - это "модель" (типовое описание) профессии, должности, раскрывающая ключевой 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 xml:space="preserve">(основной) набор трудовых функций, имеющих близкий характер, результаты </w:t>
      </w:r>
      <w:r w:rsid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 условия труда.</w:t>
      </w:r>
      <w:proofErr w:type="gramEnd"/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bookmarkStart w:id="0" w:name="P18"/>
      <w:bookmarkEnd w:id="0"/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5. 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Каждая обобщенная трудовая функция описывает профессиональную деятельность, которая может быть выполнена одним работником </w:t>
      </w:r>
      <w:r w:rsid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(в большинстве организаций, где реализуется данный вид профессиональной деятельности).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Иными словами, обобщенная трудовая функция корреспондируется </w:t>
      </w:r>
      <w:r w:rsid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 должностными обязанностями (типовое описание профессии, должности), </w:t>
      </w:r>
      <w:r w:rsid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но не тождественна должностной инструкции в конкретной организации.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bookmarkStart w:id="1" w:name="P20"/>
      <w:bookmarkEnd w:id="1"/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6.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При формировании должностной инструкции работника в конкретной организации может быть использован не весь набор трудовых функций </w:t>
      </w:r>
      <w:r w:rsid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обобщенной трудовой функции или же набор трудовых функций может быть расширен исходя из специфики выполняемой работы. Допускается использовать несколько обобщенных трудовых функций, при этом требования к квалификации работника определяются по более высокому уровню квалификации.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7.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Профессиональные стандарты применяются в организации в целях:</w:t>
      </w:r>
    </w:p>
    <w:p w:rsidR="00850D66" w:rsidRPr="00EA6DB4" w:rsidRDefault="009B7722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 </w:t>
      </w:r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определения трудовых функций работников;</w:t>
      </w:r>
    </w:p>
    <w:p w:rsidR="00850D66" w:rsidRPr="00EA6DB4" w:rsidRDefault="009B7722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 </w:t>
      </w:r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разработки штатных расписаний, должностных инструкций;</w:t>
      </w:r>
    </w:p>
    <w:p w:rsidR="00850D66" w:rsidRPr="00EA6DB4" w:rsidRDefault="009B7722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 </w:t>
      </w:r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аттестации работников;</w:t>
      </w:r>
    </w:p>
    <w:p w:rsidR="00850D66" w:rsidRPr="00EA6DB4" w:rsidRDefault="009B7722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 </w:t>
      </w:r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независимой оценки квалификации;</w:t>
      </w:r>
    </w:p>
    <w:p w:rsidR="00850D66" w:rsidRPr="00EA6DB4" w:rsidRDefault="00EA6DB4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 </w:t>
      </w:r>
      <w:r w:rsidR="00850D66" w:rsidRPr="00EA6DB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подготовки (профессиональное образование и</w:t>
      </w:r>
      <w:r w:rsidRPr="00EA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D66" w:rsidRPr="00EA6DB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профессиональное</w:t>
      </w:r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обучение) и дополнительного профессионального образования работников.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8.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При применении профессиональных стандартов необходимо руководствоваться</w:t>
      </w:r>
      <w:r w:rsidR="009B77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следующими документами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: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Трудов</w:t>
      </w:r>
      <w:r w:rsidR="009B77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ой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hyperlink r:id="rId16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кодекс</w:t>
        </w:r>
      </w:hyperlink>
      <w:r w:rsidR="009B77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Российской Федерации:</w:t>
      </w:r>
    </w:p>
    <w:p w:rsidR="00850D66" w:rsidRPr="00EA6DB4" w:rsidRDefault="009B7722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 </w:t>
      </w:r>
      <w:hyperlink r:id="rId17" w:history="1">
        <w:r w:rsidR="00850D66"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часть вторая статьи 57</w:t>
        </w:r>
      </w:hyperlink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– </w:t>
      </w:r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наименования должностей, профессий, специальностей и квалификационные требования к ним должны </w:t>
      </w:r>
      <w:r w:rsidR="00850D66" w:rsidRPr="009B772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соответствовать наименованиям и требованиям, указанным в квалификационных</w:t>
      </w:r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справочниках или профессиональных стандартах, если в соответствии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 Кодексом или иными федеральными законами с выполнением работ по этим должностям, профессиям, специальностям связано предоставление компенсаций и льгот либо наличие ограничений;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- </w:t>
      </w:r>
      <w:hyperlink r:id="rId18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статья 195.3</w:t>
        </w:r>
      </w:hyperlink>
      <w:r w:rsidR="009B77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–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требования к квалификации работников, содержащиеся </w:t>
      </w:r>
      <w:r w:rsidR="009B77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профессиональных стандартах, обязательны для работодателя в случаях, если они установлены </w:t>
      </w:r>
      <w:hyperlink r:id="rId19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Кодексом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другими федеральными законами, иными нормативными правовыми актами Российской Федерации;</w:t>
      </w:r>
    </w:p>
    <w:p w:rsidR="00850D66" w:rsidRPr="00EA6DB4" w:rsidRDefault="00EA6DB4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hyperlink r:id="rId20" w:history="1">
        <w:proofErr w:type="gramStart"/>
        <w:r w:rsidR="00850D66"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постановление</w:t>
        </w:r>
      </w:hyperlink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Правительства Российской Федерации от 27</w:t>
      </w:r>
      <w:r w:rsidR="009B77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.06.</w:t>
      </w:r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2016 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№</w:t>
      </w:r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584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</w:t>
      </w:r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>(долей) в уставном капитале которых находится в государственной собственности или муниципальной собственности";</w:t>
      </w:r>
      <w:proofErr w:type="gramEnd"/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нормативны</w:t>
      </w:r>
      <w:r w:rsidR="009B77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правовы</w:t>
      </w:r>
      <w:r w:rsidR="009B77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акт</w:t>
      </w:r>
      <w:r w:rsidR="009B77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ы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регулирующи</w:t>
      </w:r>
      <w:r w:rsidR="009B77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вид профессиональной деятельности;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информация Минтруда России по вопросам применения профессиональных стандартов</w:t>
      </w:r>
    </w:p>
    <w:p w:rsidR="00850D66" w:rsidRPr="00EA6DB4" w:rsidRDefault="009B7722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B77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(</w:t>
      </w:r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http://www.rosmi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n</w:t>
      </w:r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trud.ru/</w:t>
      </w:r>
      <w:proofErr w:type="spellStart"/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docs</w:t>
      </w:r>
      <w:proofErr w:type="spellEnd"/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/</w:t>
      </w:r>
      <w:proofErr w:type="spellStart"/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mi</w:t>
      </w:r>
      <w:proofErr w:type="spellEnd"/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n</w:t>
      </w:r>
      <w:proofErr w:type="spellStart"/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trud</w:t>
      </w:r>
      <w:proofErr w:type="spellEnd"/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/</w:t>
      </w:r>
      <w:proofErr w:type="spellStart"/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payme</w:t>
      </w:r>
      <w:proofErr w:type="spellEnd"/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n</w:t>
      </w:r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t/128</w:t>
      </w:r>
      <w:r w:rsidRPr="009B77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)</w:t>
      </w:r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;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локальные акты организаций.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9.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Обязательность применения профессиональных стандартов не зависит от формы собственности организации или статуса работодателя </w:t>
      </w:r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и устанавливается для случаев, предусмотренных </w:t>
      </w:r>
      <w:hyperlink r:id="rId21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Кодексом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: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bookmarkStart w:id="2" w:name="P37"/>
      <w:bookmarkEnd w:id="2"/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9.1.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gramStart"/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Согласно </w:t>
      </w:r>
      <w:hyperlink r:id="rId22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части второй статьи 57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Кодекса наименования должностей, профессий, специальностей и квалификационные требования к ним должны соответствовать наименованиям и требованиям, указанным </w:t>
      </w:r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квалификационных справочниках или профессиональных стандартах, если </w:t>
      </w:r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соответствии с </w:t>
      </w:r>
      <w:hyperlink r:id="rId23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Кодексом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или иными федеральными законами с выполнением работ по этим должностям, профессиям, специальностям связано предоставление компенсаций и льгот либо наличие ограничений.</w:t>
      </w:r>
      <w:proofErr w:type="gramEnd"/>
    </w:p>
    <w:p w:rsidR="00850D66" w:rsidRPr="00EA6DB4" w:rsidRDefault="008813D0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 xml:space="preserve">: </w:t>
      </w:r>
      <w:r w:rsidRP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</w:t>
      </w:r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сли работнику установлены льготы, компенсации или существуют ограничения на выполнение работ по должностям, профессиям,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то ущемление прав работника в этом случае недопустимо. В случае несоответствия наименований должностей, профессий, указанных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профессиональных стандартах, наименованиям профессий и должностей, содержащихся в Списках производств, работ, профессий, должностей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и показателей, дающих право на льготное пенсионное обеспечение, утвержденных </w:t>
      </w:r>
      <w:hyperlink r:id="rId24" w:history="1">
        <w:r w:rsidR="00850D66"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постановлением</w:t>
        </w:r>
      </w:hyperlink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Кабинета Министров СССР от 26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.01.1991 </w:t>
      </w:r>
      <w:r w:rsidR="00EA6DB4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№</w:t>
      </w:r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10, для сохранения права работников на льготное пенсионное обеспечение рекомендуется использовать квалификационные справочники.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bookmarkStart w:id="3" w:name="P39"/>
      <w:bookmarkEnd w:id="3"/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9.2.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Согласно </w:t>
      </w:r>
      <w:hyperlink r:id="rId25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статье 195.3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Кодекса требования к квалификации работников, содержащиеся в профессиональных стандартах, обязательны для работодателя в случаях, если они установлены </w:t>
      </w:r>
      <w:hyperlink r:id="rId26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Кодексом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другими федеральными законами, иными нормативными правовыми актами Российской Федерации.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proofErr w:type="spellStart"/>
      <w:proofErr w:type="gramStart"/>
      <w:r w:rsidRPr="008813D0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Справочно</w:t>
      </w:r>
      <w:proofErr w:type="spellEnd"/>
      <w:r w:rsidR="008813D0" w:rsidRPr="008813D0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:</w:t>
      </w:r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иным нормативным правовым актам относятся: указы Президента Российской Федерации; постановления и распоряжения Правительства Российской Федерации; приказы Минтранса России, </w:t>
      </w:r>
      <w:proofErr w:type="spellStart"/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Минобрнауки</w:t>
      </w:r>
      <w:proofErr w:type="spellEnd"/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России, Минтруда России (за исключением приказов </w:t>
      </w:r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об утверждении профессиональных стандартов), других федеральных органов исполнительной власти, которые специально устанавливают требования </w:t>
      </w:r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 работникам, выполняющим те или иные трудовые обязанности, и носят нормативный правовой характер.</w:t>
      </w:r>
      <w:proofErr w:type="gramEnd"/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10.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 остальных случаях требования к квалификации работника носят рекомендательный характер 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>применяемыми технологиями и принятой организацией производства и труда.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11.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При применении профессионального стандарта необходимо учитывать следующее.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bookmarkStart w:id="4" w:name="P43"/>
      <w:bookmarkEnd w:id="4"/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11.1.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Вступление в силу профессиональных стандартов не является основанием для увольнения работников.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11.2.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Ответственность и полномочия по принятию кадровых решений являются полномочиями работодателей.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11.3.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При отсутствии профессиональных стандартов рекомендуется пользоваться квалификационными справочниками.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bookmarkStart w:id="5" w:name="P46"/>
      <w:bookmarkEnd w:id="5"/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11.4.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hyperlink r:id="rId27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Кодекс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предоставляет работодателю право самостоятельно определять штатное расписание, наименования должностей, профессий рабочих и трудовых функций работников в соответствии с уставом организации, устанавливать категории (разряды, классы) с учетом сложности и объема выполняемой работы (трудовых функций).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11.5.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Профессиональные стандарты применяются работодателями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 </w:t>
      </w:r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 требований нормативных правовых актов, регулирующих вид профессиональной деятельности.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11.6.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Профессиональный стандарт - не должностная инструкция. Профессиональный стандарт описывает профессиональную деятельность, но не стандартизирует должностные обязанности. Права и обязанности работника могут быть определены непосредственно в трудовом договоре либо </w:t>
      </w:r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должностной инструкции на основе положений профессионального стандарта (</w:t>
      </w:r>
      <w:proofErr w:type="spellStart"/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fldChar w:fldCharType="begin"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instrText>HYPERLINK \l "P18"</w:instrTex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fldChar w:fldCharType="separate"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пп</w:t>
      </w:r>
      <w:proofErr w:type="spellEnd"/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 5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fldChar w:fldCharType="end"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 </w:t>
      </w:r>
      <w:hyperlink w:anchor="P20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6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Рекомендаций).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bookmarkStart w:id="6" w:name="P49"/>
      <w:bookmarkEnd w:id="6"/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11.7.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Работодатель вправе проводить аттестацию работников. </w:t>
      </w:r>
      <w:proofErr w:type="gramStart"/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Так, при применении квалификационных справочников и профессиональных стандартов лица, не имеющие специальной подготовки или стажа работы (если иное </w:t>
      </w:r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не установлено законодательством),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11.8.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Порядок проведения аттестации устанавливается трудовым законодательством и иными нормативными правовыми актами, содержащими нормы трудового права, локальными нормативными актами, применяемыми </w:t>
      </w:r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 учетом мнения представительного органа работников.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Запрещается расторжение трудовых договоров с работниками (увольнение работников) при выявлении несоответствия их квалификации профессиональному стандарту.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bookmarkStart w:id="7" w:name="P52"/>
      <w:bookmarkEnd w:id="7"/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11.9.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При подготовке документов для аттестации работников работодатель может использовать положения профессионального стандарта.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bookmarkStart w:id="8" w:name="P53"/>
      <w:bookmarkEnd w:id="8"/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11.10.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Необходимость подготовки работников (профессиональное образование и профессиональное обучение) и дополнительного 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 xml:space="preserve">профессионального образования, а также направления работников </w:t>
      </w:r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 прохождение независимой оценки квалификации для собственных нужд определяет работодатель (</w:t>
      </w:r>
      <w:hyperlink r:id="rId28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статья 196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Кодекса).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bookmarkStart w:id="9" w:name="P54"/>
      <w:bookmarkEnd w:id="9"/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11.11.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Перечень в позиции "Возможные наименования должностей, профессий" описания обобщенной трудовой функции профессионального стандарта не является исчерпывающим или закрытым. Введение в действие профессионального стандарта не обязывает работодателя переименовывать должности в штатном расписании.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bookmarkStart w:id="10" w:name="P55"/>
      <w:bookmarkEnd w:id="10"/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11.12.</w:t>
      </w:r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При отсутствии в обобщенной трудовой функции профессионального </w:t>
      </w:r>
      <w:proofErr w:type="gramStart"/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стандарта наименований должностей заместителей руководителей их</w:t>
      </w:r>
      <w:proofErr w:type="gramEnd"/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должностные обязанности и требования к квалификации могут определяться на основе требований, содержащихся в обобщенных трудовых функциях соответствующих должностей руководителей.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bookmarkStart w:id="11" w:name="P56"/>
      <w:bookmarkEnd w:id="11"/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11.13.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 профессиональном стандарте могут указываться разные образовательные траектории, и работник может соответствовать требованиям одной из них. Это положение действует и в отношении требований к опыту практической работы, указанных в профессиональном стандарте.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bookmarkStart w:id="12" w:name="P57"/>
      <w:bookmarkEnd w:id="12"/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11.14.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 разделе "Дополнительные характеристики" приводится сопряжение описания обобщенной трудовой функции с действующими классификаторами и справочниками социально-трудовой, образовательной </w:t>
      </w:r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и научной информации. При этом перечень приведенных кодов общероссийского </w:t>
      </w:r>
      <w:hyperlink r:id="rId29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классификатора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специальностей по образованию (ОКСО) определяет приоритетную направленность (профиль) профессионального образования в обобщенной трудовой функции и не является исчерпывающим.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bookmarkStart w:id="13" w:name="P58"/>
      <w:bookmarkEnd w:id="13"/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11.15.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Применение профессиональных стандартов не предусматривает пересмотра системы оплаты труда. Работодатель при установлении системы оплаты труда в организации опирается на установленную в организации градацию (ранжирование) всех должностей и профессий работников </w:t>
      </w:r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зависимости, например, от сложности и напряженности труда, его условий, уровня квалификации работников, их ценности для организации. При этом работодателем может быть использована градация </w:t>
      </w:r>
      <w:hyperlink r:id="rId30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Уровней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квалификации </w:t>
      </w:r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(от 12</w:t>
      </w:r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.04.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2013 </w:t>
      </w:r>
      <w:r w:rsidR="00EA6DB4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№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148н "Об утверждении уровней квалификаций в целях подготовки профессиональных стандартов") или градация, отраженная </w:t>
      </w:r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конкретном профессиональном стандарте, на основе ее соотнесения </w:t>
      </w:r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 градацией (ранжированием), установленной в организации.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12.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Алгоритм внедрения профессиональных стандартов в организации (рис. 1).</w:t>
      </w:r>
    </w:p>
    <w:p w:rsidR="00CE3258" w:rsidRDefault="00CE3258" w:rsidP="00CE3258">
      <w:pPr>
        <w:pStyle w:val="ConsPlusTitle"/>
        <w:spacing w:line="300" w:lineRule="exact"/>
        <w:jc w:val="center"/>
        <w:outlineLvl w:val="0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850D66" w:rsidRPr="00EA6DB4" w:rsidRDefault="00850D66" w:rsidP="00CE3258">
      <w:pPr>
        <w:pStyle w:val="ConsPlusTitle"/>
        <w:spacing w:after="120" w:line="300" w:lineRule="exact"/>
        <w:jc w:val="center"/>
        <w:outlineLvl w:val="0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Организация работы по внедрению профессиональных стандартов</w:t>
      </w:r>
    </w:p>
    <w:p w:rsidR="00850D66" w:rsidRPr="00EA6DB4" w:rsidRDefault="00EA6DB4" w:rsidP="00CE3258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color w:val="000000" w:themeColor="text1"/>
          <w:spacing w:val="-4"/>
          <w:position w:val="-237"/>
          <w:sz w:val="28"/>
          <w:szCs w:val="28"/>
        </w:rPr>
        <w:pict>
          <v:shape id="_x0000_i1025" style="width:436.4pt;height:248.55pt" coordsize="" o:spt="100" adj="0,,0" path="" filled="f" stroked="f">
            <v:stroke joinstyle="miter"/>
            <v:imagedata r:id="rId31" o:title="base_1_345514_32768"/>
            <v:formulas/>
            <v:path o:connecttype="segments"/>
          </v:shape>
        </w:pict>
      </w:r>
    </w:p>
    <w:p w:rsidR="00850D66" w:rsidRPr="00CE3258" w:rsidRDefault="00850D66" w:rsidP="00CE3258">
      <w:pPr>
        <w:pStyle w:val="ConsPlusNormal"/>
        <w:spacing w:line="300" w:lineRule="exact"/>
        <w:jc w:val="center"/>
        <w:rPr>
          <w:rFonts w:ascii="Times New Roman" w:hAnsi="Times New Roman" w:cs="Times New Roman"/>
          <w:i/>
          <w:color w:val="000000" w:themeColor="text1"/>
          <w:spacing w:val="-4"/>
          <w:sz w:val="24"/>
          <w:szCs w:val="28"/>
        </w:rPr>
      </w:pPr>
      <w:r w:rsidRPr="00CE3258">
        <w:rPr>
          <w:rFonts w:ascii="Times New Roman" w:hAnsi="Times New Roman" w:cs="Times New Roman"/>
          <w:i/>
          <w:color w:val="000000" w:themeColor="text1"/>
          <w:spacing w:val="-4"/>
          <w:sz w:val="24"/>
          <w:szCs w:val="28"/>
        </w:rPr>
        <w:t xml:space="preserve">Рис. 1. Организация работы по внедрению </w:t>
      </w:r>
      <w:proofErr w:type="gramStart"/>
      <w:r w:rsidRPr="00CE3258">
        <w:rPr>
          <w:rFonts w:ascii="Times New Roman" w:hAnsi="Times New Roman" w:cs="Times New Roman"/>
          <w:i/>
          <w:color w:val="000000" w:themeColor="text1"/>
          <w:spacing w:val="-4"/>
          <w:sz w:val="24"/>
          <w:szCs w:val="28"/>
        </w:rPr>
        <w:t>профессиональных</w:t>
      </w:r>
      <w:proofErr w:type="gramEnd"/>
    </w:p>
    <w:p w:rsidR="00850D66" w:rsidRPr="00CE3258" w:rsidRDefault="00850D66" w:rsidP="00CE3258">
      <w:pPr>
        <w:pStyle w:val="ConsPlusNormal"/>
        <w:spacing w:line="300" w:lineRule="exact"/>
        <w:jc w:val="center"/>
        <w:rPr>
          <w:rFonts w:ascii="Times New Roman" w:hAnsi="Times New Roman" w:cs="Times New Roman"/>
          <w:i/>
          <w:color w:val="000000" w:themeColor="text1"/>
          <w:spacing w:val="-4"/>
          <w:sz w:val="24"/>
          <w:szCs w:val="28"/>
        </w:rPr>
      </w:pPr>
      <w:r w:rsidRPr="00CE3258">
        <w:rPr>
          <w:rFonts w:ascii="Times New Roman" w:hAnsi="Times New Roman" w:cs="Times New Roman"/>
          <w:i/>
          <w:color w:val="000000" w:themeColor="text1"/>
          <w:spacing w:val="-4"/>
          <w:sz w:val="24"/>
          <w:szCs w:val="28"/>
        </w:rPr>
        <w:t>стандартов</w:t>
      </w:r>
    </w:p>
    <w:p w:rsidR="00850D66" w:rsidRPr="00EA6DB4" w:rsidRDefault="00850D66" w:rsidP="00CE3258">
      <w:pPr>
        <w:pStyle w:val="ConsPlusNormal"/>
        <w:spacing w:line="300" w:lineRule="exact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12.1.</w:t>
      </w:r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Создание рабочей группы по внедрению профессиональных стандартов (рекомендуется утвердить локальными актами организации: создание рабочей группы, состав рабочей группы; положение о рабочей группе).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12.2.</w:t>
      </w:r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Составление плана-графика мероприятий по внедрению профессиональных стандартов с учетом мнения представительного органа работников (</w:t>
      </w:r>
      <w:hyperlink r:id="rId32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статья 372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Кодекса).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12.3.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Анализ положений нормативных правовых актов, определяющих требования к квалификации, необходимой работникам для выполнения определенных трудовых функций, и категории работников, имеющих льготы, компенсации или ограничения.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12.4.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Анализ реестра профессиональных стандартов (сайт Минтруда России http://profsta</w:t>
      </w:r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n</w:t>
      </w:r>
      <w:proofErr w:type="spellStart"/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dart.rosmi</w:t>
      </w:r>
      <w:proofErr w:type="spellEnd"/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n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trud.ru/) с целью определения перечня профессиональных стандартов, необходимых для применения в организации (рекомендуется утверждение перечня профессиональных стандартов локальным актом организации и (или) протоколом рабочей группы).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12.5.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Анализ соответствия должностей штатного расписания наименованиям должностей, содержащимся в профессиональных стандартах (важно учитывать </w:t>
      </w:r>
      <w:hyperlink w:anchor="P37" w:history="1">
        <w:proofErr w:type="spellStart"/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пп</w:t>
        </w:r>
        <w:proofErr w:type="spellEnd"/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. 9.1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hyperlink w:anchor="P54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11.11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hyperlink w:anchor="P55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11.12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 </w:t>
      </w:r>
      <w:hyperlink w:anchor="P57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11.14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Рекомендаций).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12.6.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Установление соответствия уровня образования работников и их опыта практической работы требованиям, определенным в профессиональных стандартах, с учетом выполняемых трудовых обязанностей (необходимо учитывать </w:t>
      </w:r>
      <w:hyperlink w:anchor="P39" w:history="1">
        <w:proofErr w:type="spellStart"/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пп</w:t>
        </w:r>
        <w:proofErr w:type="spellEnd"/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. 9.2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hyperlink w:anchor="P43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11.1</w:t>
        </w:r>
      </w:hyperlink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8813D0" w:rsidRP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–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hyperlink w:anchor="P46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11.4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Рекомендаций) (рекомендуется утвердить список сотрудников, направляемых на прохождение аттестации).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12.7.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Составление плана-графика проведения аттестации в соответствии </w:t>
      </w:r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 законодательством (необходимо учитывать </w:t>
      </w:r>
      <w:hyperlink w:anchor="P49" w:history="1">
        <w:proofErr w:type="spellStart"/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пп</w:t>
        </w:r>
        <w:proofErr w:type="spellEnd"/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. 11.7</w:t>
        </w:r>
      </w:hyperlink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–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hyperlink w:anchor="P52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11.9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Рекомендаций).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lastRenderedPageBreak/>
        <w:t>12.8.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gramStart"/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Составление плана-графика направления (при необходимости) </w:t>
      </w:r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на дополнительную подготовку, независимую оценку квалификации </w:t>
      </w:r>
      <w:r w:rsidR="008813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(в соответствии с законодательством (необходимо учитывать </w:t>
      </w:r>
      <w:hyperlink w:anchor="P53" w:history="1">
        <w:proofErr w:type="spellStart"/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пп</w:t>
        </w:r>
        <w:proofErr w:type="spellEnd"/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. 11.10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 </w:t>
      </w:r>
      <w:hyperlink w:anchor="P56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11.13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Рекомендаций).</w:t>
      </w:r>
      <w:proofErr w:type="gramEnd"/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12.9.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Анализ локальных актов организации с целью формирования перечня документов для актуализации (разработки) в связи с внедрением профессиональных стандартов (изменения в локальные нормативные акты следует вносить в порядке, установленном трудовым законодательством; введение их в действие либо внесение в них изменений осуществляется </w:t>
      </w:r>
      <w:r w:rsidR="00F5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 основании приказа (распоряжения) работодателя).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12.10.</w:t>
      </w:r>
      <w:r w:rsidR="00F5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При необходимости: оптимизация системы оплаты труда сотрудников в связи с установленными уровнями квалификаций, актуализация штатного расписания (</w:t>
      </w:r>
      <w:hyperlink w:anchor="P58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п. 11.15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Рекомендаций).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12.11.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Подготовка годового отчета по итогам внедрения профессиональных стандартов.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12.12.</w:t>
      </w:r>
      <w:r w:rsidR="00F5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Внесение изменений в план-график мероприятий по внедрению профессиональных стандартов в связи с утверждением новых и актуализацией действующих профессиональных стандартов, изменениями федерального законодательства, а также организационной структуры организации.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proofErr w:type="spellStart"/>
      <w:r w:rsidRPr="00F529E7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Справочно</w:t>
      </w:r>
      <w:proofErr w:type="spellEnd"/>
      <w:r w:rsidRPr="00F529E7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Независимая оценка квалификации</w:t>
      </w:r>
    </w:p>
    <w:p w:rsidR="00850D66" w:rsidRPr="00EA6DB4" w:rsidRDefault="00F529E7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1. </w:t>
      </w:r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Подготовка работников и дополнительное профессиональное образование работников, направление работников (с их письменного согласия) на прохождение независимой оценки квалификации осуществляются работодателем на условиях и в порядке, которые определяются коллективным договором, соглашениями, трудовым договором (</w:t>
      </w:r>
      <w:hyperlink r:id="rId33" w:history="1">
        <w:r w:rsidR="00850D66"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статья 196</w:t>
        </w:r>
      </w:hyperlink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Кодекса).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2. Независимая оценка квалификации является добровольной для граждан, включая работников и работодателей, и не влечет за собой каких-либо обязательных последствий или требований, в том числе при приеме на работу (Федеральный </w:t>
      </w:r>
      <w:hyperlink r:id="rId34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закон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от </w:t>
      </w:r>
      <w:r w:rsidR="00F5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0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</w:t>
      </w:r>
      <w:r w:rsidR="00F5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.07.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2016 </w:t>
      </w:r>
      <w:r w:rsidR="00EA6DB4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№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238-ФЗ "О независимой оценке квалификации").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3. При направлении работодателем работника на прохождение независимой оценки квалификации оплата прохождения оценки осуществляется за счет средств работодателя (</w:t>
      </w:r>
      <w:hyperlink r:id="rId35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статья 196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Кодекса).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proofErr w:type="gramStart"/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При этом при направлении работодателем работника на прохождение независимой оценки квалификации с отрывом от работы за работником сохраняются место работы (должность) и средняя заработная плата по основному месту работы, с отрывом от работы в другую местность </w:t>
      </w:r>
      <w:r w:rsidR="00F5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–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производится оплата командировочных расходов в порядке и размерах, которые предусмотрены для лиц, направляемых в служебные командировки (</w:t>
      </w:r>
      <w:hyperlink r:id="rId36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статья 187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Кодекса).</w:t>
      </w:r>
      <w:proofErr w:type="gramEnd"/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4. В соответствии с Федеральным </w:t>
      </w:r>
      <w:hyperlink r:id="rId37" w:history="1">
        <w:r w:rsidRPr="00EA6DB4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законом</w:t>
        </w:r>
      </w:hyperlink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от </w:t>
      </w:r>
      <w:r w:rsidR="00F5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0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</w:t>
      </w:r>
      <w:r w:rsidR="00F5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.07.2016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EA6DB4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№</w:t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251-ФЗ </w:t>
      </w:r>
      <w:r w:rsidR="00F5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"О внесении изменений в часть вторую Налогового кодекса Российской Федерации в связи с принятием Федерального закона "О независимой оценке квалификации" предполагаются меры:</w:t>
      </w:r>
    </w:p>
    <w:p w:rsidR="00850D66" w:rsidRPr="00EA6DB4" w:rsidRDefault="00F529E7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для работодателей –</w:t>
      </w:r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включение в состав прочих расходов, связанных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 </w:t>
      </w:r>
      <w:r w:rsidR="00850D66"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>производством и (или) реализацией, затрат на оценку квалификации работников;</w:t>
      </w:r>
    </w:p>
    <w:p w:rsidR="00850D66" w:rsidRPr="00EA6DB4" w:rsidRDefault="00850D66" w:rsidP="00CE325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для соискателей - право на получение налогового вычета.</w:t>
      </w:r>
    </w:p>
    <w:p w:rsidR="00850D66" w:rsidRPr="00EA6DB4" w:rsidRDefault="00850D66" w:rsidP="00850D66">
      <w:pPr>
        <w:pStyle w:val="ConsPlusNormal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850D66" w:rsidRPr="00EA6DB4" w:rsidRDefault="00850D66" w:rsidP="00850D66">
      <w:pPr>
        <w:pStyle w:val="ConsPlusNormal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850D66" w:rsidRPr="00EA6DB4" w:rsidRDefault="00850D66" w:rsidP="00850D6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850D66" w:rsidRPr="00EA6DB4" w:rsidRDefault="00850D66" w:rsidP="0085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</w:pPr>
      <w:r w:rsidRPr="00EA6DB4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Текст документа приведен в соответствии с публикацией на сайте http://www.vcot.i</w:t>
      </w:r>
      <w:r w:rsidR="00CE3258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en-US"/>
        </w:rPr>
        <w:t>n</w:t>
      </w:r>
      <w:proofErr w:type="spellStart"/>
      <w:r w:rsidRPr="00EA6DB4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fo</w:t>
      </w:r>
      <w:proofErr w:type="spellEnd"/>
      <w:r w:rsidRPr="00EA6DB4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/ по состоянию на 13.02.2020.</w:t>
      </w:r>
    </w:p>
    <w:p w:rsidR="00C0032B" w:rsidRPr="00EA6DB4" w:rsidRDefault="00C0032B" w:rsidP="00850D66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bookmarkStart w:id="14" w:name="_GoBack"/>
      <w:bookmarkEnd w:id="14"/>
    </w:p>
    <w:sectPr w:rsidR="00C0032B" w:rsidRPr="00EA6DB4" w:rsidSect="00850D66">
      <w:headerReference w:type="default" r:id="rId3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D0" w:rsidRDefault="008813D0" w:rsidP="00850D66">
      <w:pPr>
        <w:spacing w:after="0" w:line="240" w:lineRule="auto"/>
      </w:pPr>
      <w:r>
        <w:separator/>
      </w:r>
    </w:p>
  </w:endnote>
  <w:endnote w:type="continuationSeparator" w:id="0">
    <w:p w:rsidR="008813D0" w:rsidRDefault="008813D0" w:rsidP="0085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D0" w:rsidRDefault="008813D0" w:rsidP="00850D66">
      <w:pPr>
        <w:spacing w:after="0" w:line="240" w:lineRule="auto"/>
      </w:pPr>
      <w:r>
        <w:separator/>
      </w:r>
    </w:p>
  </w:footnote>
  <w:footnote w:type="continuationSeparator" w:id="0">
    <w:p w:rsidR="008813D0" w:rsidRDefault="008813D0" w:rsidP="0085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27860"/>
      <w:docPartObj>
        <w:docPartGallery w:val="Page Numbers (Top of Page)"/>
        <w:docPartUnique/>
      </w:docPartObj>
    </w:sdtPr>
    <w:sdtContent>
      <w:p w:rsidR="008813D0" w:rsidRDefault="008813D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25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813D0" w:rsidRDefault="008813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D66"/>
    <w:rsid w:val="00850D66"/>
    <w:rsid w:val="008813D0"/>
    <w:rsid w:val="009B7722"/>
    <w:rsid w:val="00C0032B"/>
    <w:rsid w:val="00CE3258"/>
    <w:rsid w:val="00EA6DB4"/>
    <w:rsid w:val="00F529E7"/>
    <w:rsid w:val="00FB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D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D66"/>
  </w:style>
  <w:style w:type="paragraph" w:styleId="a5">
    <w:name w:val="footer"/>
    <w:basedOn w:val="a"/>
    <w:link w:val="a6"/>
    <w:uiPriority w:val="99"/>
    <w:semiHidden/>
    <w:unhideWhenUsed/>
    <w:rsid w:val="0085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DA0E47268175A3B482840A8C9F35F4381E706B469231BD7E634BD8A26CBDFFA8E22DAC0C8D6F41ACF4C05E6KCC0C" TargetMode="External"/><Relationship Id="rId13" Type="http://schemas.openxmlformats.org/officeDocument/2006/relationships/hyperlink" Target="consultantplus://offline/ref=B2FDA0E47268175A3B482840A8C9F35F4381E00ABF69231BD7E634BD8A26CBDFE88E7AD6C0CEC8F51BDA1A54A095110823CDA3B66EC0CEAEK6CAC" TargetMode="External"/><Relationship Id="rId18" Type="http://schemas.openxmlformats.org/officeDocument/2006/relationships/hyperlink" Target="consultantplus://offline/ref=B2FDA0E47268175A3B482840A8C9F35F4180E001B466231BD7E634BD8A26CBDFE88E7AD5C2CFC8FF4A800A50E9C01A1625D7BDB070C0KCCEC" TargetMode="External"/><Relationship Id="rId26" Type="http://schemas.openxmlformats.org/officeDocument/2006/relationships/hyperlink" Target="consultantplus://offline/ref=B2FDA0E47268175A3B482840A8C9F35F4180E001B466231BD7E634BD8A26CBDFFA8E22DAC0C8D6F41ACF4C05E6KCC0C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2FDA0E47268175A3B482840A8C9F35F4180E001B466231BD7E634BD8A26CBDFFA8E22DAC0C8D6F41ACF4C05E6KCC0C" TargetMode="External"/><Relationship Id="rId34" Type="http://schemas.openxmlformats.org/officeDocument/2006/relationships/hyperlink" Target="consultantplus://offline/ref=B2FDA0E47268175A3B482840A8C9F35F4084E006BF6A231BD7E634BD8A26CBDFE88E7AD6C0CEC8F519DA1A54A095110823CDA3B66EC0CEAEK6CA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FDA0E47268175A3B482840A8C9F35F4381E00ABF69231BD7E634BD8A26CBDFE88E7AD6C0CEC8F51ADA1A54A095110823CDA3B66EC0CEAEK6CAC" TargetMode="External"/><Relationship Id="rId17" Type="http://schemas.openxmlformats.org/officeDocument/2006/relationships/hyperlink" Target="consultantplus://offline/ref=B2FDA0E47268175A3B482840A8C9F35F4180E001B466231BD7E634BD8A26CBDFE88E7AD6C8CDC1FF4A800A50E9C01A1625D7BDB070C0KCCEC" TargetMode="External"/><Relationship Id="rId25" Type="http://schemas.openxmlformats.org/officeDocument/2006/relationships/hyperlink" Target="consultantplus://offline/ref=B2FDA0E47268175A3B482840A8C9F35F4180E001B466231BD7E634BD8A26CBDFE88E7AD5C2CEC1FF4A800A50E9C01A1625D7BDB070C0KCCEC" TargetMode="External"/><Relationship Id="rId33" Type="http://schemas.openxmlformats.org/officeDocument/2006/relationships/hyperlink" Target="consultantplus://offline/ref=B2FDA0E47268175A3B482840A8C9F35F4180E001B466231BD7E634BD8A26CBDFE88E7AD5C2C8C9FF4A800A50E9C01A1625D7BDB070C0KCCEC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FDA0E47268175A3B482840A8C9F35F4180E001B466231BD7E634BD8A26CBDFFA8E22DAC0C8D6F41ACF4C05E6KCC0C" TargetMode="External"/><Relationship Id="rId20" Type="http://schemas.openxmlformats.org/officeDocument/2006/relationships/hyperlink" Target="consultantplus://offline/ref=B2FDA0E47268175A3B482840A8C9F35F4084E000BE6F231BD7E634BD8A26CBDFFA8E22DAC0C8D6F41ACF4C05E6KCC0C" TargetMode="External"/><Relationship Id="rId29" Type="http://schemas.openxmlformats.org/officeDocument/2006/relationships/hyperlink" Target="consultantplus://offline/ref=B2FDA0E47268175A3B482840A8C9F35F4085E200B76F231BD7E634BD8A26CBDFFA8E22DAC0C8D6F41ACF4C05E6KCC0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FDA0E47268175A3B482840A8C9F35F4381E00ABF69231BD7E634BD8A26CBDFE88E7AD6C0CEC8F51DDA1A54A095110823CDA3B66EC0CEAEK6CAC" TargetMode="External"/><Relationship Id="rId24" Type="http://schemas.openxmlformats.org/officeDocument/2006/relationships/hyperlink" Target="consultantplus://offline/ref=B2FDA0E47268175A3B482840A8C9F35F438CE10AB6647E11DFBF38BF8D2994DAEF9F7AD7C6D0C8F000D34E07KEC4C" TargetMode="External"/><Relationship Id="rId32" Type="http://schemas.openxmlformats.org/officeDocument/2006/relationships/hyperlink" Target="consultantplus://offline/ref=B2FDA0E47268175A3B482840A8C9F35F4180E001B466231BD7E634BD8A26CBDFE88E7AD6C2C7CAFF4A800A50E9C01A1625D7BDB070C0KCCEC" TargetMode="External"/><Relationship Id="rId37" Type="http://schemas.openxmlformats.org/officeDocument/2006/relationships/hyperlink" Target="consultantplus://offline/ref=B2FDA0E47268175A3B482840A8C9F35F4084E007B66F231BD7E634BD8A26CBDFFA8E22DAC0C8D6F41ACF4C05E6KCC0C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FDA0E47268175A3B482840A8C9F35F4381E00ABF69231BD7E634BD8A26CBDFE88E7AD6C0CEC8F518DA1A54A095110823CDA3B66EC0CEAEK6CAC" TargetMode="External"/><Relationship Id="rId23" Type="http://schemas.openxmlformats.org/officeDocument/2006/relationships/hyperlink" Target="consultantplus://offline/ref=B2FDA0E47268175A3B482840A8C9F35F4180E001B466231BD7E634BD8A26CBDFFA8E22DAC0C8D6F41ACF4C05E6KCC0C" TargetMode="External"/><Relationship Id="rId28" Type="http://schemas.openxmlformats.org/officeDocument/2006/relationships/hyperlink" Target="consultantplus://offline/ref=B2FDA0E47268175A3B482840A8C9F35F4180E001B466231BD7E634BD8A26CBDFE88E7AD5C2C8CAFF4A800A50E9C01A1625D7BDB070C0KCCEC" TargetMode="External"/><Relationship Id="rId36" Type="http://schemas.openxmlformats.org/officeDocument/2006/relationships/hyperlink" Target="consultantplus://offline/ref=B2FDA0E47268175A3B482840A8C9F35F4180E001B466231BD7E634BD8A26CBDFE88E7AD5C2CBC1FF4A800A50E9C01A1625D7BDB070C0KCCEC" TargetMode="External"/><Relationship Id="rId10" Type="http://schemas.openxmlformats.org/officeDocument/2006/relationships/hyperlink" Target="consultantplus://offline/ref=B2FDA0E47268175A3B482840A8C9F35F4180E001B466231BD7E634BD8A26CBDFE88E7AD6C8CACCFF4A800A50E9C01A1625D7BDB070C0KCCEC" TargetMode="External"/><Relationship Id="rId19" Type="http://schemas.openxmlformats.org/officeDocument/2006/relationships/hyperlink" Target="consultantplus://offline/ref=B2FDA0E47268175A3B482840A8C9F35F4180E001B466231BD7E634BD8A26CBDFFA8E22DAC0C8D6F41ACF4C05E6KCC0C" TargetMode="External"/><Relationship Id="rId31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FDA0E47268175A3B482840A8C9F35F4180E001B466231BD7E634BD8A26CBDFE88E7AD5C2CECCFF4A800A50E9C01A1625D7BDB070C0KCCEC" TargetMode="External"/><Relationship Id="rId14" Type="http://schemas.openxmlformats.org/officeDocument/2006/relationships/hyperlink" Target="consultantplus://offline/ref=B2FDA0E47268175A3B482840A8C9F35F4180E001B466231BD7E634BD8A26CBDFE88E7AD6C8CDC1FF4A800A50E9C01A1625D7BDB070C0KCCEC" TargetMode="External"/><Relationship Id="rId22" Type="http://schemas.openxmlformats.org/officeDocument/2006/relationships/hyperlink" Target="consultantplus://offline/ref=B2FDA0E47268175A3B482840A8C9F35F4180E001B466231BD7E634BD8A26CBDFE88E7AD6C8CDC1FF4A800A50E9C01A1625D7BDB070C0KCCEC" TargetMode="External"/><Relationship Id="rId27" Type="http://schemas.openxmlformats.org/officeDocument/2006/relationships/hyperlink" Target="consultantplus://offline/ref=B2FDA0E47268175A3B482840A8C9F35F4180E001B466231BD7E634BD8A26CBDFFA8E22DAC0C8D6F41ACF4C05E6KCC0C" TargetMode="External"/><Relationship Id="rId30" Type="http://schemas.openxmlformats.org/officeDocument/2006/relationships/hyperlink" Target="consultantplus://offline/ref=B2FDA0E47268175A3B482840A8C9F35F4380E60BB06F231BD7E634BD8A26CBDFE88E7AD6C0CEC8F417DA1A54A095110823CDA3B66EC0CEAEK6CAC" TargetMode="External"/><Relationship Id="rId35" Type="http://schemas.openxmlformats.org/officeDocument/2006/relationships/hyperlink" Target="consultantplus://offline/ref=B2FDA0E47268175A3B482840A8C9F35F4180E001B466231BD7E634BD8A26CBDFE88E7AD5C2C8C9FF4A800A50E9C01A1625D7BDB070C0KC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5886-F2F4-4DA7-9CDA-205ABBB3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nvivakaeva</dc:creator>
  <cp:lastModifiedBy>Нуйкина О.В.</cp:lastModifiedBy>
  <cp:revision>4</cp:revision>
  <dcterms:created xsi:type="dcterms:W3CDTF">2020-04-06T02:02:00Z</dcterms:created>
  <dcterms:modified xsi:type="dcterms:W3CDTF">2020-04-06T23:54:00Z</dcterms:modified>
</cp:coreProperties>
</file>